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E1" w:rsidRDefault="00EA23E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A23E1">
        <w:tc>
          <w:tcPr>
            <w:tcW w:w="5103" w:type="dxa"/>
          </w:tcPr>
          <w:p w:rsidR="00EA23E1" w:rsidRDefault="00F43AEB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5103" w:type="dxa"/>
          </w:tcPr>
          <w:p w:rsidR="00EA23E1" w:rsidRDefault="00F43AEB">
            <w:pPr>
              <w:pStyle w:val="ConsPlusNormal"/>
              <w:jc w:val="right"/>
              <w:outlineLvl w:val="0"/>
            </w:pPr>
            <w:r>
              <w:t>N 3225-ОЗ</w:t>
            </w:r>
          </w:p>
        </w:tc>
      </w:tr>
    </w:tbl>
    <w:p w:rsidR="00EA23E1" w:rsidRDefault="00EA2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Title"/>
        <w:jc w:val="center"/>
      </w:pPr>
      <w:r>
        <w:t>ВОЛОГОДСКАЯ ОБЛАСТЬ</w:t>
      </w:r>
    </w:p>
    <w:p w:rsidR="00EA23E1" w:rsidRDefault="00EA23E1">
      <w:pPr>
        <w:pStyle w:val="ConsPlusTitle"/>
        <w:jc w:val="center"/>
      </w:pPr>
    </w:p>
    <w:p w:rsidR="00EA23E1" w:rsidRDefault="00F43AEB">
      <w:pPr>
        <w:pStyle w:val="ConsPlusTitle"/>
        <w:jc w:val="center"/>
      </w:pPr>
      <w:r>
        <w:t>ЗАКОН</w:t>
      </w:r>
    </w:p>
    <w:p w:rsidR="00EA23E1" w:rsidRDefault="00EA23E1">
      <w:pPr>
        <w:pStyle w:val="ConsPlusTitle"/>
        <w:jc w:val="center"/>
      </w:pPr>
    </w:p>
    <w:p w:rsidR="00EA23E1" w:rsidRDefault="00F43AEB">
      <w:pPr>
        <w:pStyle w:val="ConsPlusTitle"/>
        <w:jc w:val="center"/>
      </w:pPr>
      <w:r>
        <w:t>ОБ ОЦЕНКЕ РЕГУЛИРУЮЩЕГО ВОЗДЕЙСТВИЯ ПРОЕКТОВ</w:t>
      </w:r>
    </w:p>
    <w:p w:rsidR="00EA23E1" w:rsidRDefault="00F43AEB">
      <w:pPr>
        <w:pStyle w:val="ConsPlusTitle"/>
        <w:jc w:val="center"/>
      </w:pPr>
      <w:r>
        <w:t>НОРМАТИВНЫХ ПРАВОВЫХ АКТОВ И ЭКСПЕРТИЗЕ</w:t>
      </w:r>
    </w:p>
    <w:p w:rsidR="00EA23E1" w:rsidRDefault="00F43AEB">
      <w:pPr>
        <w:pStyle w:val="ConsPlusTitle"/>
        <w:jc w:val="center"/>
      </w:pPr>
      <w:r>
        <w:t>НОРМАТИВНЫХ ПРАВОВЫХ АКТОВ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Normal"/>
        <w:jc w:val="right"/>
      </w:pPr>
      <w:proofErr w:type="gramStart"/>
      <w:r>
        <w:t>Принят</w:t>
      </w:r>
      <w:proofErr w:type="gramEnd"/>
    </w:p>
    <w:p w:rsidR="00EA23E1" w:rsidRDefault="00F43AEB">
      <w:pPr>
        <w:pStyle w:val="ConsPlusNormal"/>
        <w:jc w:val="right"/>
      </w:pPr>
      <w:r>
        <w:t>Постановлением</w:t>
      </w:r>
    </w:p>
    <w:p w:rsidR="00EA23E1" w:rsidRDefault="00F43AEB">
      <w:pPr>
        <w:pStyle w:val="ConsPlusNormal"/>
        <w:jc w:val="right"/>
      </w:pPr>
      <w:r>
        <w:t>Законодательного Собрания</w:t>
      </w:r>
    </w:p>
    <w:p w:rsidR="00EA23E1" w:rsidRDefault="00F43AEB">
      <w:pPr>
        <w:pStyle w:val="ConsPlusNormal"/>
        <w:jc w:val="right"/>
      </w:pPr>
      <w:r>
        <w:t>Вологодской области</w:t>
      </w:r>
    </w:p>
    <w:p w:rsidR="00EA23E1" w:rsidRDefault="00F43AEB">
      <w:pPr>
        <w:pStyle w:val="ConsPlusNormal"/>
        <w:jc w:val="right"/>
      </w:pPr>
      <w:r>
        <w:t>от 27 ноября 2013 г. N 814</w:t>
      </w:r>
    </w:p>
    <w:p w:rsidR="00EA23E1" w:rsidRDefault="00EA23E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A23E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A23E1" w:rsidRDefault="00F43A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A23E1" w:rsidRDefault="00F43AE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EA23E1" w:rsidRDefault="00F43A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04.11.2014 </w:t>
            </w:r>
            <w:hyperlink r:id="rId6" w:history="1">
              <w:r>
                <w:rPr>
                  <w:color w:val="0000FF"/>
                </w:rPr>
                <w:t>N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 w:history="1">
              <w:r>
                <w:rPr>
                  <w:color w:val="0000FF"/>
                </w:rPr>
                <w:t>N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8" w:history="1">
              <w:r>
                <w:rPr>
                  <w:color w:val="0000FF"/>
                </w:rPr>
                <w:t>N 4051-ОЗ</w:t>
              </w:r>
            </w:hyperlink>
            <w:r>
              <w:rPr>
                <w:color w:val="392C69"/>
              </w:rPr>
              <w:t>,</w:t>
            </w:r>
          </w:p>
          <w:p w:rsidR="00EA23E1" w:rsidRPr="00926B8C" w:rsidRDefault="00F43AEB" w:rsidP="00926B8C">
            <w:pPr>
              <w:shd w:val="clear" w:color="auto" w:fill="F4F3F8"/>
              <w:jc w:val="center"/>
              <w:rPr>
                <w:rFonts w:ascii="Verdana" w:eastAsia="Times New Roman" w:hAnsi="Verdana" w:cs="Times New Roman"/>
                <w:color w:val="392C69"/>
                <w:sz w:val="21"/>
                <w:szCs w:val="21"/>
              </w:rPr>
            </w:pPr>
            <w:r>
              <w:rPr>
                <w:color w:val="392C69"/>
              </w:rPr>
              <w:t xml:space="preserve">от 07.06.2018 </w:t>
            </w:r>
            <w:hyperlink r:id="rId9" w:history="1">
              <w:r>
                <w:rPr>
                  <w:color w:val="0000FF"/>
                </w:rPr>
                <w:t>N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10" w:history="1">
              <w:r>
                <w:rPr>
                  <w:color w:val="0000FF"/>
                </w:rPr>
                <w:t>N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11" w:history="1">
              <w:r>
                <w:rPr>
                  <w:color w:val="0000FF"/>
                </w:rPr>
                <w:t>N 4568-ОЗ</w:t>
              </w:r>
            </w:hyperlink>
            <w:r w:rsidR="00926B8C">
              <w:t xml:space="preserve">, от </w:t>
            </w:r>
            <w:r w:rsidR="00926B8C" w:rsidRPr="00926B8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 xml:space="preserve">17.12.2020 </w:t>
            </w:r>
            <w:hyperlink r:id="rId12" w:history="1">
              <w:r w:rsidR="00926B8C" w:rsidRPr="00926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 4824-ОЗ</w:t>
              </w:r>
            </w:hyperlink>
            <w:r w:rsidR="00926B8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A23E1" w:rsidRDefault="00EA23E1">
      <w:pPr>
        <w:pStyle w:val="ConsPlusNormal"/>
        <w:jc w:val="both"/>
      </w:pPr>
    </w:p>
    <w:p w:rsidR="00EA23E1" w:rsidRDefault="00F43AEB">
      <w:pPr>
        <w:pStyle w:val="ConsPlusTitle"/>
        <w:ind w:firstLine="540"/>
        <w:jc w:val="both"/>
        <w:outlineLvl w:val="1"/>
      </w:pPr>
      <w:r>
        <w:t>Статья 1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13" w:history="1">
        <w:r>
          <w:rPr>
            <w:color w:val="0000FF"/>
          </w:rPr>
          <w:t>частями 1</w:t>
        </w:r>
      </w:hyperlink>
      <w:r>
        <w:t xml:space="preserve">, </w:t>
      </w:r>
      <w:hyperlink r:id="rId14" w:history="1">
        <w:r>
          <w:rPr>
            <w:color w:val="0000FF"/>
          </w:rPr>
          <w:t>1(1)</w:t>
        </w:r>
      </w:hyperlink>
      <w:r>
        <w:t xml:space="preserve">, </w:t>
      </w:r>
      <w:hyperlink r:id="rId15" w:history="1">
        <w:r>
          <w:rPr>
            <w:color w:val="0000FF"/>
          </w:rPr>
          <w:t>2 статьи 26(3-3)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с </w:t>
      </w:r>
      <w:hyperlink r:id="rId16" w:history="1">
        <w:r>
          <w:rPr>
            <w:color w:val="0000FF"/>
          </w:rPr>
          <w:t>частями 6</w:t>
        </w:r>
      </w:hyperlink>
      <w:r>
        <w:t xml:space="preserve">, </w:t>
      </w:r>
      <w:hyperlink r:id="rId17" w:history="1">
        <w:r>
          <w:rPr>
            <w:color w:val="0000FF"/>
          </w:rPr>
          <w:t>7 статьи 7</w:t>
        </w:r>
      </w:hyperlink>
      <w:r>
        <w:t xml:space="preserve">, </w:t>
      </w:r>
      <w:hyperlink r:id="rId18" w:history="1">
        <w:r>
          <w:rPr>
            <w:color w:val="0000FF"/>
          </w:rPr>
          <w:t>частями 3</w:t>
        </w:r>
      </w:hyperlink>
      <w:r>
        <w:t xml:space="preserve">, </w:t>
      </w:r>
      <w:hyperlink r:id="rId19" w:history="1">
        <w:r>
          <w:rPr>
            <w:color w:val="0000FF"/>
          </w:rPr>
          <w:t>4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, </w:t>
      </w:r>
      <w:hyperlink r:id="rId21" w:history="1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N 131-ФЗ "Об</w:t>
      </w:r>
      <w:proofErr w:type="gramEnd"/>
      <w:r>
        <w:t xml:space="preserve"> </w:t>
      </w:r>
      <w:proofErr w:type="gramStart"/>
      <w:r>
        <w:t>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</w:t>
      </w:r>
      <w:proofErr w:type="gramEnd"/>
      <w:r>
        <w:t xml:space="preserve"> правовых актов Вологодской области (далее - муниципальные правовые акты), определяет критерии включения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</w:p>
    <w:p w:rsidR="00EA23E1" w:rsidRDefault="00F43AEB">
      <w:pPr>
        <w:pStyle w:val="ConsPlusNormal"/>
        <w:jc w:val="both"/>
      </w:pPr>
      <w:r>
        <w:t xml:space="preserve">(часть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2 - 3. Утратили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Вологодской области от 11.04.2016 N 3913-ОЗ.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4. Оценка регулирующего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Title"/>
        <w:ind w:firstLine="540"/>
        <w:jc w:val="both"/>
        <w:outlineLvl w:val="1"/>
      </w:pPr>
      <w:r>
        <w:t>Статья 2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Normal"/>
        <w:ind w:firstLine="54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Title"/>
        <w:ind w:firstLine="540"/>
        <w:jc w:val="both"/>
        <w:outlineLvl w:val="1"/>
      </w:pPr>
      <w:r>
        <w:t>Статья 3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Normal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1) проведение публичных консультаций по проекту правового акта;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государственной власти области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уведомляют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проекту правового акта.</w:t>
      </w:r>
      <w:proofErr w:type="gramEnd"/>
      <w:r>
        <w:t xml:space="preserve">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инвестиционной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EA23E1" w:rsidRDefault="00F43AE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3. Требования к форме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EA23E1" w:rsidRDefault="00EA23E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A23E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A23E1" w:rsidRDefault="00F43AE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части 4 статьи 3 </w:t>
            </w:r>
            <w:hyperlink r:id="rId25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интернет-портале</w:t>
            </w:r>
            <w:proofErr w:type="spellEnd"/>
            <w:r>
              <w:rPr>
                <w:color w:val="392C69"/>
              </w:rPr>
              <w:t xml:space="preserve"> правовой информации Вологодской области до вступления в силу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20.09.2019 N 4568-ОЗ.</w:t>
            </w:r>
          </w:p>
        </w:tc>
      </w:tr>
    </w:tbl>
    <w:p w:rsidR="00EA23E1" w:rsidRDefault="00F43AEB">
      <w:pPr>
        <w:pStyle w:val="ConsPlusNormal"/>
        <w:spacing w:before="300"/>
        <w:ind w:firstLine="540"/>
        <w:jc w:val="both"/>
      </w:pPr>
      <w:r>
        <w:t xml:space="preserve">4. </w:t>
      </w:r>
      <w:proofErr w:type="gramStart"/>
      <w:r>
        <w:t xml:space="preserve">Публичные консультации по проекту правового акта проводятся в срок не более 25 и не менее 5 календарных дней после дня размещения уведомления и проекта правового акта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  <w:proofErr w:type="gramEnd"/>
    </w:p>
    <w:p w:rsidR="00EA23E1" w:rsidRDefault="00F43AEB">
      <w:pPr>
        <w:pStyle w:val="ConsPlusNormal"/>
        <w:jc w:val="both"/>
      </w:pPr>
      <w:r>
        <w:t xml:space="preserve">(часть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Вологодской области от 20.09.2019 N 4568-ОЗ)</w:t>
      </w:r>
    </w:p>
    <w:p w:rsidR="00EA23E1" w:rsidRDefault="00EA23E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A23E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A23E1" w:rsidRDefault="00F43AE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части 4(1) статьи 3 </w:t>
            </w:r>
            <w:hyperlink r:id="rId28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интернет-портале</w:t>
            </w:r>
            <w:proofErr w:type="spellEnd"/>
            <w:r>
              <w:rPr>
                <w:color w:val="392C69"/>
              </w:rPr>
              <w:t xml:space="preserve"> правовой информации Вологодской области до вступления в силу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20.09.2019 N 4568-ОЗ.</w:t>
            </w:r>
          </w:p>
        </w:tc>
      </w:tr>
    </w:tbl>
    <w:p w:rsidR="00EA23E1" w:rsidRDefault="00F43AEB">
      <w:pPr>
        <w:pStyle w:val="ConsPlusNormal"/>
        <w:spacing w:before="300"/>
        <w:ind w:firstLine="540"/>
        <w:jc w:val="both"/>
      </w:pPr>
      <w:r>
        <w:lastRenderedPageBreak/>
        <w:t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 w:rsidR="00EA23E1" w:rsidRDefault="00F43AEB">
      <w:pPr>
        <w:pStyle w:val="ConsPlusNormal"/>
        <w:jc w:val="both"/>
      </w:pPr>
      <w:r>
        <w:t xml:space="preserve">(часть 4(1)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Вологодской области от 20.09.2019 N 4568-ОЗ)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5.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7. Форма и порядок подготовки заключения об оценке регулирующего воздействия проекта правового акта утверждаются Правительством области.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9. Заключение об оценке регулирующего воздействия проекта правового акта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:rsidR="00EA23E1" w:rsidRDefault="00F43AE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10. Выводы, изложенные в </w:t>
      </w:r>
      <w:proofErr w:type="gramStart"/>
      <w:r>
        <w:t>заключении</w:t>
      </w:r>
      <w:proofErr w:type="gramEnd"/>
      <w:r>
        <w:t xml:space="preserve"> об оценке регулирующего воздействия проекта правового акта, учитываются при принятии проекта правового акта.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Title"/>
        <w:ind w:firstLine="540"/>
        <w:jc w:val="both"/>
        <w:outlineLvl w:val="1"/>
      </w:pPr>
      <w:r>
        <w:t>Статья 4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Normal"/>
        <w:ind w:firstLine="540"/>
        <w:jc w:val="both"/>
      </w:pPr>
      <w:bookmarkStart w:id="0" w:name="Par57"/>
      <w:bookmarkEnd w:id="0"/>
      <w:r>
        <w:t xml:space="preserve">1. </w:t>
      </w:r>
      <w:proofErr w:type="gramStart"/>
      <w:r>
        <w:t xml:space="preserve">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</w:t>
      </w:r>
      <w:r w:rsidR="00A47FEC">
        <w:t>сенаторами</w:t>
      </w:r>
      <w:r>
        <w:t xml:space="preserve">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  <w:proofErr w:type="gramEnd"/>
    </w:p>
    <w:p w:rsidR="00A47FEC" w:rsidRPr="006632A6" w:rsidRDefault="00A47FEC" w:rsidP="006632A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ar57" w:tooltip="1. 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членами Совета Федерации Федерального Собра" w:history="1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4. Законодательное Собрание области рассматривает поступившее заключение об оценке </w:t>
      </w:r>
      <w:r>
        <w:lastRenderedPageBreak/>
        <w:t xml:space="preserve">регулирующего воздействия проекта правового акта в порядке, установленном </w:t>
      </w:r>
      <w:hyperlink r:id="rId33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Title"/>
        <w:ind w:firstLine="540"/>
        <w:jc w:val="both"/>
        <w:outlineLvl w:val="1"/>
      </w:pPr>
      <w:r>
        <w:t>Статья 5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Normal"/>
        <w:ind w:firstLine="540"/>
        <w:jc w:val="both"/>
      </w:pPr>
      <w:r>
        <w:t xml:space="preserve">1. Экспертиза правовых актов осуществляется уполномоченным органом в </w:t>
      </w:r>
      <w:proofErr w:type="gramStart"/>
      <w:r>
        <w:t>соответствии</w:t>
      </w:r>
      <w:proofErr w:type="gramEnd"/>
      <w:r>
        <w:t xml:space="preserve"> с ежегодным планом проведения экспертизы правовых актов (далее - план).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проведения экспертизы правовых актов.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3. План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течение трех рабочих дней после дня его утверждения.</w:t>
      </w:r>
    </w:p>
    <w:p w:rsidR="00EA23E1" w:rsidRDefault="00F43AE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4. Порядок подготовки и форма плана утверждаются Правительством области.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5.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6. В плане обязательно указываются следующие сведения: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1) наименование правового акта, подлежащего экспертизе;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2) дата начала и сроки проведения экспертизы.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8. Экспертиза правовых актов включает следующие этапы: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1) проведение публичных консультаций по правовому акту;</w:t>
      </w:r>
    </w:p>
    <w:p w:rsidR="00EA23E1" w:rsidRDefault="00F43AE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Вологодской области от 04.11.2014 N 3469-ОЗ)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Уполномоченный орган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</w:t>
      </w:r>
      <w:proofErr w:type="gramEnd"/>
      <w:r>
        <w:t xml:space="preserve"> Уведомление о проведении публичных консультаций и правовой акт размещаются одновременно.</w:t>
      </w:r>
    </w:p>
    <w:p w:rsidR="00EA23E1" w:rsidRDefault="00F43AE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10. Требования к форме и содержанию уведомления о проведении экспертизы правового акта утверждаются Правительством области.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lastRenderedPageBreak/>
        <w:t xml:space="preserve">11. Публичные консультации по правовому акту проводятся в срок не менее 30 календарных дней со дня его размещения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EA23E1" w:rsidRDefault="00F43AE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виде.</w:t>
      </w:r>
    </w:p>
    <w:p w:rsidR="00EA23E1" w:rsidRDefault="00F43AE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14. Форма и порядок подготовки заключения по результатам экспертизы правового акта утверждаются Правительством области.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EA23E1" w:rsidRDefault="00F43AE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18. Выводы, изложенные в </w:t>
      </w:r>
      <w:proofErr w:type="gramStart"/>
      <w:r>
        <w:t>заключении</w:t>
      </w:r>
      <w:proofErr w:type="gramEnd"/>
      <w:r>
        <w:t xml:space="preserve">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EA23E1" w:rsidRDefault="00EA23E1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A23E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A23E1" w:rsidRDefault="00F43AEB">
            <w:pPr>
              <w:pStyle w:val="ConsPlusNormal"/>
              <w:jc w:val="both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Положения статьи 5(1) (в редакции закона Вологодской области от 08.07.2019 N 4559-ОЗ) </w:t>
            </w:r>
            <w:hyperlink r:id="rId40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и муниципальных правовых актов для публичных консультаций на официальных сайтах органов местного самоуправления в информационно-телекоммуникационной сети "Интернет" до вступления в силу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08.07.2019 N 4559-ОЗ.</w:t>
            </w:r>
            <w:proofErr w:type="gramEnd"/>
          </w:p>
        </w:tc>
      </w:tr>
    </w:tbl>
    <w:p w:rsidR="00EA23E1" w:rsidRDefault="00F43AEB">
      <w:pPr>
        <w:pStyle w:val="ConsPlusTitle"/>
        <w:spacing w:before="300"/>
        <w:ind w:firstLine="540"/>
        <w:jc w:val="both"/>
        <w:outlineLvl w:val="1"/>
      </w:pPr>
      <w:r>
        <w:t>Статья 5(1)</w:t>
      </w:r>
    </w:p>
    <w:p w:rsidR="00EA23E1" w:rsidRDefault="00F43AE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Normal"/>
        <w:ind w:firstLine="540"/>
        <w:jc w:val="both"/>
      </w:pPr>
      <w:r>
        <w:t xml:space="preserve">1. Оценка регулирующего воздействия проектов муниципальных правовых актов осуществляется в </w:t>
      </w:r>
      <w:proofErr w:type="gramStart"/>
      <w:r>
        <w:t>порядке</w:t>
      </w:r>
      <w:proofErr w:type="gramEnd"/>
      <w:r>
        <w:t>, установленном муниципальными правовыми актами с учетом требований, предусмотренных настоящей статьей.</w:t>
      </w:r>
    </w:p>
    <w:p w:rsidR="00EA23E1" w:rsidRDefault="00F43AEB">
      <w:pPr>
        <w:pStyle w:val="ConsPlusNormal"/>
        <w:jc w:val="both"/>
      </w:pPr>
      <w:r>
        <w:t xml:space="preserve">(в ред. законов Вологодской области от 11.04.2016 </w:t>
      </w:r>
      <w:hyperlink r:id="rId43" w:history="1">
        <w:r>
          <w:rPr>
            <w:color w:val="0000FF"/>
          </w:rPr>
          <w:t>N 3913-ОЗ</w:t>
        </w:r>
      </w:hyperlink>
      <w:r>
        <w:t xml:space="preserve">, от 02.11.2016 </w:t>
      </w:r>
      <w:hyperlink r:id="rId44" w:history="1">
        <w:r>
          <w:rPr>
            <w:color w:val="0000FF"/>
          </w:rPr>
          <w:t>N 4051-ОЗ</w:t>
        </w:r>
      </w:hyperlink>
      <w:r>
        <w:t>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lastRenderedPageBreak/>
        <w:t>1) проведение публичных консультаций по проекту муниципального правового акта;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ar105" w:tooltip="5. Заключение об оценке регулирующего воздействия проекта муниципального правового акта содержит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" w:history="1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</w:t>
      </w:r>
      <w:proofErr w:type="gramEnd"/>
      <w:r>
        <w:t xml:space="preserve"> в срок не более 30 и не менее 14 календарных дней после дня размещения.</w:t>
      </w:r>
    </w:p>
    <w:p w:rsidR="00EA23E1" w:rsidRDefault="00F43AE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ar105" w:tooltip="5. Заключение об оценке регулирующего воздействия проекта муниципального правового акта содержит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EA23E1" w:rsidRDefault="00F43AEB">
      <w:pPr>
        <w:pStyle w:val="ConsPlusNormal"/>
        <w:spacing w:before="240"/>
        <w:ind w:firstLine="540"/>
        <w:jc w:val="both"/>
      </w:pPr>
      <w:bookmarkStart w:id="1" w:name="Par105"/>
      <w:bookmarkEnd w:id="1"/>
      <w:r>
        <w:t xml:space="preserve">5. </w:t>
      </w:r>
      <w:proofErr w:type="gramStart"/>
      <w:r>
        <w:t xml:space="preserve">Заключение об оценке регулирующего воздействия проекта муниципального правового акта содержит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размещается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  <w:proofErr w:type="gramEnd"/>
    </w:p>
    <w:p w:rsidR="00EA23E1" w:rsidRDefault="00F43AE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EA23E1" w:rsidRDefault="00EA23E1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A23E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A23E1" w:rsidRDefault="00F43AEB">
            <w:pPr>
              <w:pStyle w:val="ConsPlusNormal"/>
              <w:jc w:val="both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Положения статьи 5(2) (в редакции закона Вологодской области от 08.07.2019 N 4559-ОЗ) </w:t>
            </w:r>
            <w:hyperlink r:id="rId47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и муниципальных правовых актов для публичных консультаций на официальных сайтах органов местного самоуправления в информационно-телекоммуникационной сети "Интернет" до вступления в силу </w:t>
            </w:r>
            <w:hyperlink r:id="rId4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08.07.2019 N 4559-ОЗ.</w:t>
            </w:r>
            <w:proofErr w:type="gramEnd"/>
          </w:p>
        </w:tc>
      </w:tr>
    </w:tbl>
    <w:p w:rsidR="00EA23E1" w:rsidRDefault="00F43AEB">
      <w:pPr>
        <w:pStyle w:val="ConsPlusTitle"/>
        <w:spacing w:before="300"/>
        <w:ind w:firstLine="540"/>
        <w:jc w:val="both"/>
        <w:outlineLvl w:val="1"/>
      </w:pPr>
      <w:r>
        <w:t>Статья 5(2)</w:t>
      </w:r>
    </w:p>
    <w:p w:rsidR="00EA23E1" w:rsidRDefault="00F43AE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Normal"/>
        <w:ind w:firstLine="540"/>
        <w:jc w:val="both"/>
      </w:pPr>
      <w:r>
        <w:t xml:space="preserve">1. Экспертиза муниципальных правовых актов осуществляется в </w:t>
      </w:r>
      <w:proofErr w:type="gramStart"/>
      <w:r>
        <w:t>порядке</w:t>
      </w:r>
      <w:proofErr w:type="gramEnd"/>
      <w:r>
        <w:t>, установленном муниципальными правовыми актами с учетом требований, предусмотренных настоящей статьей.</w:t>
      </w:r>
    </w:p>
    <w:p w:rsidR="00EA23E1" w:rsidRDefault="00F43AE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2. Экспертиза муниципальных правовых актов включает следующие этапы: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1) проведение публичных консультаций по муниципальному правовому акту;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2) подготовка заключения по результатам экспертизы муниципального правового акта.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</w:t>
      </w:r>
      <w:r>
        <w:lastRenderedPageBreak/>
        <w:t xml:space="preserve">проведения экспертизы муниципальных правовых актов, указанным в </w:t>
      </w:r>
      <w:hyperlink w:anchor="Par119" w:tooltip="4. План проведения экспертизы муниципальных правовых актов формируется ежегодно и размещается на официальном интернет-портале правовой информации Вологодской области." w:history="1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ar122" w:tooltip=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" w:history="1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</w:t>
      </w:r>
      <w:proofErr w:type="gramEnd"/>
      <w:r>
        <w:t xml:space="preserve">, муниципального правового акта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срок не менее 30 календарных дней со дня размещения.</w:t>
      </w:r>
    </w:p>
    <w:p w:rsidR="00EA23E1" w:rsidRDefault="00F43AE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EA23E1" w:rsidRDefault="00F43AEB">
      <w:pPr>
        <w:pStyle w:val="ConsPlusNormal"/>
        <w:spacing w:before="240"/>
        <w:ind w:firstLine="540"/>
        <w:jc w:val="both"/>
      </w:pPr>
      <w:bookmarkStart w:id="2" w:name="Par119"/>
      <w:bookmarkEnd w:id="2"/>
      <w:r>
        <w:t xml:space="preserve">4. План проведения экспертизы муниципальных правовых актов формируется ежегодно и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EA23E1" w:rsidRDefault="00F43AE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ar122" w:tooltip=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EA23E1" w:rsidRDefault="00F43AEB">
      <w:pPr>
        <w:pStyle w:val="ConsPlusNormal"/>
        <w:spacing w:before="240"/>
        <w:ind w:firstLine="540"/>
        <w:jc w:val="both"/>
      </w:pPr>
      <w:bookmarkStart w:id="3" w:name="Par122"/>
      <w:bookmarkEnd w:id="3"/>
      <w:r>
        <w:t xml:space="preserve">6. </w:t>
      </w:r>
      <w:proofErr w:type="gramStart"/>
      <w:r>
        <w:t xml:space="preserve">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  <w:proofErr w:type="gramEnd"/>
    </w:p>
    <w:p w:rsidR="00EA23E1" w:rsidRDefault="00F43AE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Title"/>
        <w:ind w:firstLine="540"/>
        <w:jc w:val="both"/>
        <w:outlineLvl w:val="1"/>
      </w:pPr>
      <w:r>
        <w:t>Статья 5(3)</w:t>
      </w:r>
    </w:p>
    <w:p w:rsidR="00EA23E1" w:rsidRDefault="00F43AE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Вологодской области от 02.11.2016 N 4051-ОЗ)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Normal"/>
        <w:ind w:firstLine="540"/>
        <w:jc w:val="both"/>
      </w:pPr>
      <w:bookmarkStart w:id="4" w:name="Par128"/>
      <w:bookmarkEnd w:id="4"/>
      <w:r>
        <w:t>1. Включение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1) наделение органов местного самоуправления муниципального района, городского округа области отдельными государственными полномочиями в </w:t>
      </w:r>
      <w:proofErr w:type="gramStart"/>
      <w:r>
        <w:t>соответствии</w:t>
      </w:r>
      <w:proofErr w:type="gramEnd"/>
      <w:r>
        <w:t xml:space="preserve"> со </w:t>
      </w:r>
      <w:hyperlink r:id="rId55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городского округа.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2. В соответствии с критериями, предусмотренными в </w:t>
      </w:r>
      <w:hyperlink w:anchor="Par128" w:tooltip="1. Включение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" w:history="1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ar153" w:tooltip="ПЕРЕЧЕНЬ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Title"/>
        <w:ind w:firstLine="540"/>
        <w:jc w:val="both"/>
        <w:outlineLvl w:val="1"/>
      </w:pPr>
      <w:r>
        <w:t>Статья 6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Normal"/>
        <w:jc w:val="right"/>
      </w:pPr>
      <w:r>
        <w:lastRenderedPageBreak/>
        <w:t>Губернатор области</w:t>
      </w:r>
    </w:p>
    <w:p w:rsidR="00EA23E1" w:rsidRDefault="00F43AEB">
      <w:pPr>
        <w:pStyle w:val="ConsPlusNormal"/>
        <w:jc w:val="right"/>
      </w:pPr>
      <w:r>
        <w:t>О.А.КУВШИННИКОВ</w:t>
      </w:r>
    </w:p>
    <w:p w:rsidR="00EA23E1" w:rsidRDefault="00F43AEB">
      <w:pPr>
        <w:pStyle w:val="ConsPlusNormal"/>
      </w:pPr>
      <w:r>
        <w:t>г. Вологда</w:t>
      </w:r>
    </w:p>
    <w:p w:rsidR="00EA23E1" w:rsidRDefault="00F43AEB">
      <w:pPr>
        <w:pStyle w:val="ConsPlusNormal"/>
        <w:spacing w:before="240"/>
      </w:pPr>
      <w:r>
        <w:t>11 декабря 2013 года</w:t>
      </w:r>
    </w:p>
    <w:p w:rsidR="00EA23E1" w:rsidRDefault="00F43AEB">
      <w:pPr>
        <w:pStyle w:val="ConsPlusNormal"/>
        <w:spacing w:before="240"/>
      </w:pPr>
      <w:r>
        <w:t>N 3225-ОЗ</w:t>
      </w:r>
    </w:p>
    <w:p w:rsidR="00EA23E1" w:rsidRDefault="00EA23E1">
      <w:pPr>
        <w:pStyle w:val="ConsPlusNormal"/>
        <w:jc w:val="both"/>
      </w:pPr>
    </w:p>
    <w:p w:rsidR="00EA23E1" w:rsidRDefault="00EA23E1">
      <w:pPr>
        <w:pStyle w:val="ConsPlusNormal"/>
        <w:jc w:val="both"/>
      </w:pPr>
    </w:p>
    <w:p w:rsidR="00EA23E1" w:rsidRDefault="00EA23E1">
      <w:pPr>
        <w:pStyle w:val="ConsPlusNormal"/>
        <w:jc w:val="both"/>
      </w:pPr>
    </w:p>
    <w:p w:rsidR="00EA23E1" w:rsidRDefault="00EA23E1">
      <w:pPr>
        <w:pStyle w:val="ConsPlusNormal"/>
        <w:jc w:val="both"/>
      </w:pP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Normal"/>
        <w:jc w:val="right"/>
        <w:outlineLvl w:val="0"/>
      </w:pPr>
      <w:r>
        <w:t>Приложение</w:t>
      </w:r>
    </w:p>
    <w:p w:rsidR="00EA23E1" w:rsidRDefault="00F43AEB">
      <w:pPr>
        <w:pStyle w:val="ConsPlusNormal"/>
        <w:jc w:val="right"/>
      </w:pPr>
      <w:r>
        <w:t>к закону области</w:t>
      </w:r>
    </w:p>
    <w:p w:rsidR="00EA23E1" w:rsidRDefault="00F43AEB">
      <w:pPr>
        <w:pStyle w:val="ConsPlusNormal"/>
        <w:jc w:val="right"/>
      </w:pPr>
      <w:r>
        <w:t>"Об оценке регулирующего воздействия</w:t>
      </w:r>
    </w:p>
    <w:p w:rsidR="00EA23E1" w:rsidRDefault="00F43AEB">
      <w:pPr>
        <w:pStyle w:val="ConsPlusNormal"/>
        <w:jc w:val="right"/>
      </w:pPr>
      <w:r>
        <w:t>проектов нормативных правовых актов</w:t>
      </w:r>
    </w:p>
    <w:p w:rsidR="00EA23E1" w:rsidRDefault="00F43AEB">
      <w:pPr>
        <w:pStyle w:val="ConsPlusNormal"/>
        <w:jc w:val="right"/>
      </w:pPr>
      <w:r>
        <w:t>и экспертизе нормативных правовых актов"</w:t>
      </w:r>
    </w:p>
    <w:p w:rsidR="00EA23E1" w:rsidRDefault="00EA23E1">
      <w:pPr>
        <w:pStyle w:val="ConsPlusNormal"/>
        <w:jc w:val="both"/>
      </w:pPr>
    </w:p>
    <w:p w:rsidR="00EA23E1" w:rsidRDefault="00F43AEB">
      <w:pPr>
        <w:pStyle w:val="ConsPlusTitle"/>
        <w:jc w:val="center"/>
      </w:pPr>
      <w:bookmarkStart w:id="5" w:name="Par153"/>
      <w:bookmarkEnd w:id="5"/>
      <w:r>
        <w:t>ПЕРЕЧЕНЬ</w:t>
      </w:r>
    </w:p>
    <w:p w:rsidR="00EA23E1" w:rsidRDefault="00F43AEB">
      <w:pPr>
        <w:pStyle w:val="ConsPlusTitle"/>
        <w:jc w:val="center"/>
      </w:pPr>
      <w:r>
        <w:t>МУНИЦИПАЛЬНЫХ РАЙОНОВ И ГОРОДСКИХ ОКРУГОВ ОБЛАСТИ,</w:t>
      </w:r>
    </w:p>
    <w:p w:rsidR="00EA23E1" w:rsidRDefault="00F43AEB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ПРОВЕДЕНИЕ ОЦЕНКИ РЕГУЛИРУЮЩЕГО ВОЗДЕЙСТВИЯ</w:t>
      </w:r>
    </w:p>
    <w:p w:rsidR="00EA23E1" w:rsidRDefault="00F43AEB">
      <w:pPr>
        <w:pStyle w:val="ConsPlusTitle"/>
        <w:jc w:val="center"/>
      </w:pPr>
      <w:r>
        <w:t>ПРОЕКТОВ МУНИЦИПАЛЬНЫХ НОРМАТИВНЫХ ПРАВОВЫХ АКТОВ,</w:t>
      </w:r>
    </w:p>
    <w:p w:rsidR="00EA23E1" w:rsidRDefault="00F43AEB">
      <w:pPr>
        <w:pStyle w:val="ConsPlusTitle"/>
        <w:jc w:val="center"/>
      </w:pPr>
      <w:r>
        <w:t xml:space="preserve">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EA23E1" w:rsidRDefault="00F43AEB">
      <w:pPr>
        <w:pStyle w:val="ConsPlusTitle"/>
        <w:jc w:val="center"/>
      </w:pPr>
      <w:r>
        <w:t>АКТОВ ЯВЛЯЕТСЯ ОБЯЗАТЕЛЬНЫМ</w:t>
      </w:r>
    </w:p>
    <w:p w:rsidR="00EA23E1" w:rsidRDefault="00EA23E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A23E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A23E1" w:rsidRDefault="00F43A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A23E1" w:rsidRDefault="00F43AE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EA23E1" w:rsidRDefault="00F43A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02.11.2016 N 4051-ОЗ)</w:t>
            </w:r>
          </w:p>
        </w:tc>
      </w:tr>
    </w:tbl>
    <w:p w:rsidR="00EA23E1" w:rsidRDefault="00EA23E1">
      <w:pPr>
        <w:pStyle w:val="ConsPlusNormal"/>
        <w:jc w:val="both"/>
      </w:pPr>
    </w:p>
    <w:p w:rsidR="00EA23E1" w:rsidRDefault="00F43AEB">
      <w:pPr>
        <w:pStyle w:val="ConsPlusNormal"/>
        <w:ind w:firstLine="540"/>
        <w:jc w:val="both"/>
      </w:pPr>
      <w:r>
        <w:t>1. Бабаевский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2. </w:t>
      </w:r>
      <w:proofErr w:type="spellStart"/>
      <w:r>
        <w:t>Бабушкинский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3. Белозерский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4. </w:t>
      </w:r>
      <w:proofErr w:type="spellStart"/>
      <w:r>
        <w:t>Вашкинский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5. Великоустюгский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6. Верховажский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7. </w:t>
      </w:r>
      <w:proofErr w:type="spellStart"/>
      <w:r>
        <w:t>Вожегодский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8. Вологодский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9. </w:t>
      </w:r>
      <w:proofErr w:type="spellStart"/>
      <w:r>
        <w:t>Вытегорский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10. Городской округ Город Череповец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11. </w:t>
      </w:r>
      <w:proofErr w:type="spellStart"/>
      <w:r>
        <w:t>Грязовецкий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lastRenderedPageBreak/>
        <w:t>12. Кадуйский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13. Кирилловский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14. </w:t>
      </w:r>
      <w:proofErr w:type="spellStart"/>
      <w:r>
        <w:t>Кичменгско-Городецкий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15. Междуреченский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16. Никольский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17. </w:t>
      </w:r>
      <w:proofErr w:type="spellStart"/>
      <w:r>
        <w:t>Нюксенский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18. </w:t>
      </w:r>
      <w:proofErr w:type="spellStart"/>
      <w:r>
        <w:t>Сокольский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19. </w:t>
      </w:r>
      <w:proofErr w:type="spellStart"/>
      <w:r>
        <w:t>Сямженский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20. Тарногский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21. </w:t>
      </w:r>
      <w:proofErr w:type="spellStart"/>
      <w:r>
        <w:t>Тотемский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22. </w:t>
      </w:r>
      <w:proofErr w:type="spellStart"/>
      <w:r>
        <w:t>Усть-Кубинский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23. </w:t>
      </w:r>
      <w:proofErr w:type="spellStart"/>
      <w:r>
        <w:t>Устюженский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24. </w:t>
      </w:r>
      <w:proofErr w:type="spellStart"/>
      <w:r>
        <w:t>Харовский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 xml:space="preserve">25. </w:t>
      </w:r>
      <w:proofErr w:type="spellStart"/>
      <w:r>
        <w:t>Чагодощенский</w:t>
      </w:r>
      <w:proofErr w:type="spellEnd"/>
      <w:r>
        <w:t xml:space="preserve">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26. Череповецкий муниципальный район</w:t>
      </w:r>
    </w:p>
    <w:p w:rsidR="00EA23E1" w:rsidRDefault="00F43AEB">
      <w:pPr>
        <w:pStyle w:val="ConsPlusNormal"/>
        <w:spacing w:before="240"/>
        <w:ind w:firstLine="540"/>
        <w:jc w:val="both"/>
      </w:pPr>
      <w:r>
        <w:t>27. Шекснинский муниципальный район</w:t>
      </w:r>
    </w:p>
    <w:p w:rsidR="00EA23E1" w:rsidRDefault="00EA23E1">
      <w:pPr>
        <w:pStyle w:val="ConsPlusNormal"/>
        <w:jc w:val="both"/>
      </w:pPr>
    </w:p>
    <w:p w:rsidR="00EA23E1" w:rsidRDefault="00EA23E1">
      <w:pPr>
        <w:pStyle w:val="ConsPlusNormal"/>
        <w:jc w:val="both"/>
      </w:pPr>
    </w:p>
    <w:p w:rsidR="00F43AEB" w:rsidRDefault="00F43A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3AEB" w:rsidSect="00EA23E1">
      <w:headerReference w:type="default" r:id="rId57"/>
      <w:footerReference w:type="default" r:id="rId5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58" w:rsidRDefault="00AF4858">
      <w:pPr>
        <w:spacing w:after="0" w:line="240" w:lineRule="auto"/>
      </w:pPr>
      <w:r>
        <w:separator/>
      </w:r>
    </w:p>
  </w:endnote>
  <w:endnote w:type="continuationSeparator" w:id="0">
    <w:p w:rsidR="00AF4858" w:rsidRDefault="00AF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E1" w:rsidRDefault="00EA23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A23E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23E1" w:rsidRDefault="00F43AE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23E1" w:rsidRDefault="00EA23E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F43AEB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23E1" w:rsidRDefault="00F43AE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EA23E1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A23E1">
            <w:rPr>
              <w:sz w:val="20"/>
              <w:szCs w:val="20"/>
            </w:rPr>
            <w:fldChar w:fldCharType="separate"/>
          </w:r>
          <w:r w:rsidR="006632A6">
            <w:rPr>
              <w:noProof/>
              <w:sz w:val="20"/>
              <w:szCs w:val="20"/>
            </w:rPr>
            <w:t>9</w:t>
          </w:r>
          <w:r w:rsidR="00EA23E1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EA23E1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A23E1">
            <w:rPr>
              <w:sz w:val="20"/>
              <w:szCs w:val="20"/>
            </w:rPr>
            <w:fldChar w:fldCharType="separate"/>
          </w:r>
          <w:r w:rsidR="006632A6">
            <w:rPr>
              <w:noProof/>
              <w:sz w:val="20"/>
              <w:szCs w:val="20"/>
            </w:rPr>
            <w:t>9</w:t>
          </w:r>
          <w:r w:rsidR="00EA23E1">
            <w:rPr>
              <w:sz w:val="20"/>
              <w:szCs w:val="20"/>
            </w:rPr>
            <w:fldChar w:fldCharType="end"/>
          </w:r>
        </w:p>
      </w:tc>
    </w:tr>
  </w:tbl>
  <w:p w:rsidR="00EA23E1" w:rsidRDefault="00EA23E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58" w:rsidRDefault="00AF4858">
      <w:pPr>
        <w:spacing w:after="0" w:line="240" w:lineRule="auto"/>
      </w:pPr>
      <w:r>
        <w:separator/>
      </w:r>
    </w:p>
  </w:footnote>
  <w:footnote w:type="continuationSeparator" w:id="0">
    <w:p w:rsidR="00AF4858" w:rsidRDefault="00AF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E1" w:rsidRDefault="00F43AE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529A0"/>
    <w:rsid w:val="0046636C"/>
    <w:rsid w:val="006632A6"/>
    <w:rsid w:val="00926B8C"/>
    <w:rsid w:val="00A47FEC"/>
    <w:rsid w:val="00AF4858"/>
    <w:rsid w:val="00C529A0"/>
    <w:rsid w:val="00EA23E1"/>
    <w:rsid w:val="00F4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2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23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A2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A23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A23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A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A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A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66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36C"/>
  </w:style>
  <w:style w:type="paragraph" w:styleId="a5">
    <w:name w:val="footer"/>
    <w:basedOn w:val="a"/>
    <w:link w:val="a6"/>
    <w:uiPriority w:val="99"/>
    <w:semiHidden/>
    <w:unhideWhenUsed/>
    <w:rsid w:val="004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636C"/>
  </w:style>
  <w:style w:type="character" w:styleId="a7">
    <w:name w:val="Hyperlink"/>
    <w:basedOn w:val="a0"/>
    <w:uiPriority w:val="99"/>
    <w:semiHidden/>
    <w:unhideWhenUsed/>
    <w:rsid w:val="00926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41979&amp;date=07.02.2020&amp;dst=100826&amp;fld=134" TargetMode="External"/><Relationship Id="rId18" Type="http://schemas.openxmlformats.org/officeDocument/2006/relationships/hyperlink" Target="https://login.consultant.ru/link/?req=doc&amp;base=LAW&amp;n=342037&amp;date=07.02.2020&amp;dst=101301&amp;fld=134" TargetMode="External"/><Relationship Id="rId26" Type="http://schemas.openxmlformats.org/officeDocument/2006/relationships/hyperlink" Target="https://login.consultant.ru/link/?req=doc&amp;base=RLAW095&amp;n=171931&amp;date=07.02.2020&amp;dst=100014&amp;fld=134" TargetMode="External"/><Relationship Id="rId39" Type="http://schemas.openxmlformats.org/officeDocument/2006/relationships/hyperlink" Target="https://login.consultant.ru/link/?req=doc&amp;base=RLAW095&amp;n=155365&amp;date=07.02.2020&amp;dst=100017&amp;fld=134" TargetMode="External"/><Relationship Id="rId21" Type="http://schemas.openxmlformats.org/officeDocument/2006/relationships/hyperlink" Target="https://login.consultant.ru/link/?req=doc&amp;base=LAW&amp;n=342037&amp;date=07.02.2020&amp;dst=101308&amp;fld=134" TargetMode="External"/><Relationship Id="rId34" Type="http://schemas.openxmlformats.org/officeDocument/2006/relationships/hyperlink" Target="https://login.consultant.ru/link/?req=doc&amp;base=RLAW095&amp;n=155365&amp;date=07.02.2020&amp;dst=100014&amp;fld=134" TargetMode="External"/><Relationship Id="rId42" Type="http://schemas.openxmlformats.org/officeDocument/2006/relationships/hyperlink" Target="https://login.consultant.ru/link/?req=doc&amp;base=RLAW095&amp;n=106491&amp;date=07.02.2020&amp;dst=100013&amp;fld=134" TargetMode="External"/><Relationship Id="rId47" Type="http://schemas.openxmlformats.org/officeDocument/2006/relationships/hyperlink" Target="https://login.consultant.ru/link/?req=doc&amp;base=RLAW095&amp;n=169477&amp;date=07.02.2020&amp;dst=100020&amp;fld=134" TargetMode="External"/><Relationship Id="rId50" Type="http://schemas.openxmlformats.org/officeDocument/2006/relationships/hyperlink" Target="https://login.consultant.ru/link/?req=doc&amp;base=RLAW095&amp;n=133896&amp;date=07.02.2020&amp;dst=100012&amp;fld=134" TargetMode="External"/><Relationship Id="rId55" Type="http://schemas.openxmlformats.org/officeDocument/2006/relationships/hyperlink" Target="https://login.consultant.ru/link/?req=doc&amp;base=LAW&amp;n=342037&amp;date=07.02.2020&amp;dst=100216&amp;fld=134" TargetMode="External"/><Relationship Id="rId7" Type="http://schemas.openxmlformats.org/officeDocument/2006/relationships/hyperlink" Target="https://login.consultant.ru/link/?req=doc&amp;base=RLAW095&amp;n=126367&amp;date=07.02.2020&amp;dst=100008&amp;fld=134" TargetMode="External"/><Relationship Id="rId12" Type="http://schemas.openxmlformats.org/officeDocument/2006/relationships/hyperlink" Target="https://login.consultant.ru/link/?rnd=C26B69A98B5987F398F358D5B6B91142&amp;req=doc&amp;base=RLAW095&amp;n=188090&amp;dst=100038&amp;fld=134&amp;REFFIELD=134&amp;REFDST=1000000016&amp;REFDOC=188248&amp;REFBASE=RLAW095&amp;stat=refcode%3D19827%3Bdstident%3D100038%3Bindex%3D21&amp;date=04.02.2021" TargetMode="External"/><Relationship Id="rId17" Type="http://schemas.openxmlformats.org/officeDocument/2006/relationships/hyperlink" Target="https://login.consultant.ru/link/?req=doc&amp;base=LAW&amp;n=342037&amp;date=07.02.2020&amp;dst=101300&amp;fld=134" TargetMode="External"/><Relationship Id="rId25" Type="http://schemas.openxmlformats.org/officeDocument/2006/relationships/hyperlink" Target="https://login.consultant.ru/link/?req=doc&amp;base=RLAW095&amp;n=171931&amp;date=07.02.2020&amp;dst=100015&amp;fld=134" TargetMode="External"/><Relationship Id="rId33" Type="http://schemas.openxmlformats.org/officeDocument/2006/relationships/hyperlink" Target="https://login.consultant.ru/link/?req=doc&amp;base=RLAW095&amp;n=172283&amp;date=07.02.2020&amp;dst=102044&amp;fld=134" TargetMode="External"/><Relationship Id="rId38" Type="http://schemas.openxmlformats.org/officeDocument/2006/relationships/hyperlink" Target="https://login.consultant.ru/link/?req=doc&amp;base=RLAW095&amp;n=169477&amp;date=07.02.2020&amp;dst=100009&amp;fld=134" TargetMode="External"/><Relationship Id="rId46" Type="http://schemas.openxmlformats.org/officeDocument/2006/relationships/hyperlink" Target="https://login.consultant.ru/link/?req=doc&amp;base=RLAW095&amp;n=169477&amp;date=07.02.2020&amp;dst=100012&amp;fld=134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42037&amp;date=07.02.2020&amp;dst=101298&amp;fld=134" TargetMode="External"/><Relationship Id="rId20" Type="http://schemas.openxmlformats.org/officeDocument/2006/relationships/hyperlink" Target="https://login.consultant.ru/link/?req=doc&amp;base=LAW&amp;n=342037&amp;date=07.02.2020&amp;dst=101307&amp;fld=134" TargetMode="External"/><Relationship Id="rId29" Type="http://schemas.openxmlformats.org/officeDocument/2006/relationships/hyperlink" Target="https://login.consultant.ru/link/?req=doc&amp;base=RLAW095&amp;n=171931&amp;date=07.02.2020&amp;dst=100014&amp;fld=134" TargetMode="External"/><Relationship Id="rId41" Type="http://schemas.openxmlformats.org/officeDocument/2006/relationships/hyperlink" Target="https://login.consultant.ru/link/?req=doc&amp;base=RLAW095&amp;n=169477&amp;date=07.02.2020&amp;dst=100019&amp;fld=134" TargetMode="External"/><Relationship Id="rId54" Type="http://schemas.openxmlformats.org/officeDocument/2006/relationships/hyperlink" Target="https://login.consultant.ru/link/?req=doc&amp;base=RLAW095&amp;n=133896&amp;date=07.02.2020&amp;dst=10001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06491&amp;date=07.02.2020&amp;dst=100008&amp;fld=134" TargetMode="External"/><Relationship Id="rId11" Type="http://schemas.openxmlformats.org/officeDocument/2006/relationships/hyperlink" Target="https://login.consultant.ru/link/?req=doc&amp;base=RLAW095&amp;n=171931&amp;date=07.02.2020&amp;dst=100008&amp;fld=134" TargetMode="External"/><Relationship Id="rId24" Type="http://schemas.openxmlformats.org/officeDocument/2006/relationships/hyperlink" Target="https://login.consultant.ru/link/?req=doc&amp;base=RLAW095&amp;n=155365&amp;date=07.02.2020&amp;dst=100010&amp;fld=134" TargetMode="External"/><Relationship Id="rId32" Type="http://schemas.openxmlformats.org/officeDocument/2006/relationships/hyperlink" Target="https://login.consultant.ru/link/?req=doc&amp;base=RLAW095&amp;n=155365&amp;date=07.02.2020&amp;dst=100012&amp;fld=134" TargetMode="External"/><Relationship Id="rId37" Type="http://schemas.openxmlformats.org/officeDocument/2006/relationships/hyperlink" Target="https://login.consultant.ru/link/?req=doc&amp;base=RLAW095&amp;n=155365&amp;date=07.02.2020&amp;dst=100016&amp;fld=134" TargetMode="External"/><Relationship Id="rId40" Type="http://schemas.openxmlformats.org/officeDocument/2006/relationships/hyperlink" Target="https://login.consultant.ru/link/?req=doc&amp;base=RLAW095&amp;n=169477&amp;date=07.02.2020&amp;dst=100020&amp;fld=134" TargetMode="External"/><Relationship Id="rId45" Type="http://schemas.openxmlformats.org/officeDocument/2006/relationships/hyperlink" Target="https://login.consultant.ru/link/?req=doc&amp;base=RLAW095&amp;n=169477&amp;date=07.02.2020&amp;dst=100011&amp;fld=134" TargetMode="External"/><Relationship Id="rId53" Type="http://schemas.openxmlformats.org/officeDocument/2006/relationships/hyperlink" Target="https://login.consultant.ru/link/?req=doc&amp;base=RLAW095&amp;n=169477&amp;date=07.02.2020&amp;dst=100016&amp;fld=134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41979&amp;date=07.02.2020&amp;dst=293&amp;fld=134" TargetMode="External"/><Relationship Id="rId23" Type="http://schemas.openxmlformats.org/officeDocument/2006/relationships/hyperlink" Target="https://login.consultant.ru/link/?req=doc&amp;base=RLAW095&amp;n=126367&amp;date=07.02.2020&amp;dst=100012&amp;fld=134" TargetMode="External"/><Relationship Id="rId28" Type="http://schemas.openxmlformats.org/officeDocument/2006/relationships/hyperlink" Target="https://login.consultant.ru/link/?req=doc&amp;base=RLAW095&amp;n=171931&amp;date=07.02.2020&amp;dst=100015&amp;fld=134" TargetMode="External"/><Relationship Id="rId36" Type="http://schemas.openxmlformats.org/officeDocument/2006/relationships/hyperlink" Target="https://login.consultant.ru/link/?req=doc&amp;base=RLAW095&amp;n=155365&amp;date=07.02.2020&amp;dst=100015&amp;fld=134" TargetMode="External"/><Relationship Id="rId49" Type="http://schemas.openxmlformats.org/officeDocument/2006/relationships/hyperlink" Target="https://login.consultant.ru/link/?req=doc&amp;base=RLAW095&amp;n=106491&amp;date=07.02.2020&amp;dst=100022&amp;fld=134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95&amp;n=169477&amp;date=07.02.2020&amp;dst=100008&amp;fld=134" TargetMode="External"/><Relationship Id="rId19" Type="http://schemas.openxmlformats.org/officeDocument/2006/relationships/hyperlink" Target="https://login.consultant.ru/link/?req=doc&amp;base=LAW&amp;n=342037&amp;date=07.02.2020&amp;dst=101304&amp;fld=134" TargetMode="External"/><Relationship Id="rId31" Type="http://schemas.openxmlformats.org/officeDocument/2006/relationships/hyperlink" Target="https://login.consultant.ru/link/?req=doc&amp;base=RLAW095&amp;n=155365&amp;date=07.02.2020&amp;dst=100012&amp;fld=134" TargetMode="External"/><Relationship Id="rId44" Type="http://schemas.openxmlformats.org/officeDocument/2006/relationships/hyperlink" Target="https://login.consultant.ru/link/?req=doc&amp;base=RLAW095&amp;n=133896&amp;date=07.02.2020&amp;dst=100011&amp;fld=134" TargetMode="External"/><Relationship Id="rId52" Type="http://schemas.openxmlformats.org/officeDocument/2006/relationships/hyperlink" Target="https://login.consultant.ru/link/?req=doc&amp;base=RLAW095&amp;n=169477&amp;date=07.02.2020&amp;dst=100015&amp;fld=134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155365&amp;date=07.02.2020&amp;dst=100008&amp;fld=134" TargetMode="External"/><Relationship Id="rId14" Type="http://schemas.openxmlformats.org/officeDocument/2006/relationships/hyperlink" Target="https://login.consultant.ru/link/?req=doc&amp;base=LAW&amp;n=341979&amp;date=07.02.2020&amp;dst=100829&amp;fld=134" TargetMode="External"/><Relationship Id="rId22" Type="http://schemas.openxmlformats.org/officeDocument/2006/relationships/hyperlink" Target="https://login.consultant.ru/link/?req=doc&amp;base=RLAW095&amp;n=133896&amp;date=07.02.2020&amp;dst=100009&amp;fld=134" TargetMode="External"/><Relationship Id="rId27" Type="http://schemas.openxmlformats.org/officeDocument/2006/relationships/hyperlink" Target="https://login.consultant.ru/link/?req=doc&amp;base=RLAW095&amp;n=171931&amp;date=07.02.2020&amp;dst=100009&amp;fld=134" TargetMode="External"/><Relationship Id="rId30" Type="http://schemas.openxmlformats.org/officeDocument/2006/relationships/hyperlink" Target="https://login.consultant.ru/link/?req=doc&amp;base=RLAW095&amp;n=171931&amp;date=07.02.2020&amp;dst=100011&amp;fld=134" TargetMode="External"/><Relationship Id="rId35" Type="http://schemas.openxmlformats.org/officeDocument/2006/relationships/hyperlink" Target="https://login.consultant.ru/link/?req=doc&amp;base=RLAW095&amp;n=106491&amp;date=07.02.2020&amp;dst=100012&amp;fld=134" TargetMode="External"/><Relationship Id="rId43" Type="http://schemas.openxmlformats.org/officeDocument/2006/relationships/hyperlink" Target="https://login.consultant.ru/link/?req=doc&amp;base=RLAW095&amp;n=126367&amp;date=07.02.2020&amp;dst=100013&amp;fld=134" TargetMode="External"/><Relationship Id="rId48" Type="http://schemas.openxmlformats.org/officeDocument/2006/relationships/hyperlink" Target="https://login.consultant.ru/link/?req=doc&amp;base=RLAW095&amp;n=169477&amp;date=07.02.2020&amp;dst=100019&amp;fld=134" TargetMode="External"/><Relationship Id="rId56" Type="http://schemas.openxmlformats.org/officeDocument/2006/relationships/hyperlink" Target="https://login.consultant.ru/link/?req=doc&amp;base=RLAW095&amp;n=133896&amp;date=07.02.2020&amp;dst=100019&amp;fld=134" TargetMode="External"/><Relationship Id="rId8" Type="http://schemas.openxmlformats.org/officeDocument/2006/relationships/hyperlink" Target="https://login.consultant.ru/link/?req=doc&amp;base=RLAW095&amp;n=133896&amp;date=07.02.2020&amp;dst=100008&amp;fld=134" TargetMode="External"/><Relationship Id="rId51" Type="http://schemas.openxmlformats.org/officeDocument/2006/relationships/hyperlink" Target="https://login.consultant.ru/link/?req=doc&amp;base=RLAW095&amp;n=169477&amp;date=07.02.2020&amp;dst=100014&amp;f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4152</Words>
  <Characters>23672</Characters>
  <Application>Microsoft Office Word</Application>
  <DocSecurity>2</DocSecurity>
  <Lines>197</Lines>
  <Paragraphs>55</Paragraphs>
  <ScaleCrop>false</ScaleCrop>
  <Company>КонсультантПлюс Версия 4018.00.50</Company>
  <LinksUpToDate>false</LinksUpToDate>
  <CharactersWithSpaces>27769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Вологодской области от 11.12.2013 N 3225-ОЗ(ред. от 20.09.2019)"Об оценке регулирующего воздействия проектов нормативных правовых актов и экспертизе нормативных правовых актов"(принят Постановлением ЗС Вологодской области от 27.11.2013 N 814)(вместе</dc:title>
  <dc:creator>Sverchkova.VA</dc:creator>
  <cp:lastModifiedBy>Sverchkova.VA</cp:lastModifiedBy>
  <cp:revision>4</cp:revision>
  <dcterms:created xsi:type="dcterms:W3CDTF">2021-02-04T06:16:00Z</dcterms:created>
  <dcterms:modified xsi:type="dcterms:W3CDTF">2021-02-04T06:18:00Z</dcterms:modified>
</cp:coreProperties>
</file>