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774" w:rsidRDefault="00466774">
      <w:pPr>
        <w:pStyle w:val="Standard"/>
        <w:rPr>
          <w:lang w:eastAsia="ar-SA"/>
        </w:rPr>
      </w:pPr>
      <w:bookmarkStart w:id="0" w:name="_GoBack"/>
      <w:bookmarkEnd w:id="0"/>
    </w:p>
    <w:p w:rsidR="00466774" w:rsidRDefault="009468B0">
      <w:pPr>
        <w:pStyle w:val="Standard"/>
        <w:spacing w:line="276" w:lineRule="auto"/>
        <w:ind w:firstLine="709"/>
        <w:jc w:val="center"/>
        <w:rPr>
          <w:b/>
          <w:bCs/>
          <w:sz w:val="26"/>
          <w:szCs w:val="26"/>
          <w:lang w:eastAsia="ar-SA"/>
        </w:rPr>
      </w:pPr>
      <w:r>
        <w:rPr>
          <w:b/>
          <w:bCs/>
          <w:sz w:val="26"/>
          <w:szCs w:val="26"/>
          <w:lang w:eastAsia="ar-SA"/>
        </w:rPr>
        <w:t>Информация об экспертно-аналитическом мероприятии по проекту решения Земского Собрания Грязовецкого муниципального округа</w:t>
      </w:r>
    </w:p>
    <w:p w:rsidR="00466774" w:rsidRDefault="009468B0">
      <w:pPr>
        <w:pStyle w:val="Standard"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 xml:space="preserve"> «</w:t>
      </w:r>
      <w:r>
        <w:rPr>
          <w:b/>
          <w:bCs/>
          <w:sz w:val="26"/>
          <w:szCs w:val="26"/>
          <w:lang w:eastAsia="ar-SA"/>
        </w:rPr>
        <w:t xml:space="preserve">О принятии Положения о бюджетном процессе в Грязовецком </w:t>
      </w:r>
      <w:r>
        <w:rPr>
          <w:b/>
          <w:bCs/>
          <w:sz w:val="26"/>
          <w:szCs w:val="26"/>
          <w:lang w:eastAsia="ar-SA"/>
        </w:rPr>
        <w:t>муниципальном округе Вологодской области</w:t>
      </w:r>
      <w:r>
        <w:rPr>
          <w:b/>
          <w:bCs/>
          <w:lang w:eastAsia="ar-SA"/>
        </w:rPr>
        <w:t>»</w:t>
      </w:r>
    </w:p>
    <w:p w:rsidR="00466774" w:rsidRDefault="00466774">
      <w:pPr>
        <w:pStyle w:val="Standard"/>
        <w:ind w:firstLine="708"/>
        <w:jc w:val="both"/>
        <w:rPr>
          <w:sz w:val="26"/>
          <w:szCs w:val="26"/>
        </w:rPr>
      </w:pPr>
    </w:p>
    <w:p w:rsidR="00466774" w:rsidRDefault="009468B0">
      <w:pPr>
        <w:pStyle w:val="Standard"/>
        <w:ind w:firstLine="708"/>
        <w:jc w:val="right"/>
        <w:rPr>
          <w:sz w:val="26"/>
          <w:szCs w:val="26"/>
        </w:rPr>
      </w:pPr>
      <w:r>
        <w:rPr>
          <w:sz w:val="26"/>
          <w:szCs w:val="26"/>
        </w:rPr>
        <w:t>15.12.2022 года</w:t>
      </w:r>
    </w:p>
    <w:p w:rsidR="00466774" w:rsidRDefault="009468B0">
      <w:pPr>
        <w:pStyle w:val="Standard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Экспертиза проекта решения </w:t>
      </w:r>
      <w:r>
        <w:rPr>
          <w:sz w:val="26"/>
          <w:szCs w:val="26"/>
          <w:lang w:eastAsia="ar-SA"/>
        </w:rPr>
        <w:t>Земского собрания Грязовецкого муниципально</w:t>
      </w:r>
      <w:r>
        <w:rPr>
          <w:sz w:val="26"/>
          <w:szCs w:val="26"/>
          <w:lang w:eastAsia="ar-SA"/>
        </w:rPr>
        <w:t xml:space="preserve">го округа   </w:t>
      </w:r>
      <w:r>
        <w:rPr>
          <w:rStyle w:val="2"/>
          <w:bCs/>
          <w:color w:val="000000"/>
          <w:lang w:eastAsia="ar-SA"/>
        </w:rPr>
        <w:t xml:space="preserve">«О принятии Положения о бюджетном процессе в Грязовецком муниципальном округе Вологодской области» </w:t>
      </w:r>
      <w:r>
        <w:rPr>
          <w:sz w:val="26"/>
          <w:szCs w:val="26"/>
        </w:rPr>
        <w:t xml:space="preserve">(далее — проект </w:t>
      </w:r>
      <w:r>
        <w:rPr>
          <w:sz w:val="26"/>
          <w:szCs w:val="26"/>
        </w:rPr>
        <w:t>решения) проведена  в соответствии со статьей 157 Бюджетного кодекса Российской Федерации (далее БК РФ), со ст. 8  Положения о Контрольно-счётной палате Грязовецкого муниципального района, утвержденного решением Земского Собрания Грязовецкого муниципальног</w:t>
      </w:r>
      <w:r>
        <w:rPr>
          <w:sz w:val="26"/>
          <w:szCs w:val="26"/>
        </w:rPr>
        <w:t>о района от 17 декабря 2021 года №197 и иными нормативными правовыми актами.</w:t>
      </w:r>
    </w:p>
    <w:p w:rsidR="00466774" w:rsidRDefault="009468B0">
      <w:pPr>
        <w:pStyle w:val="Standard"/>
        <w:ind w:firstLine="709"/>
        <w:jc w:val="both"/>
        <w:rPr>
          <w:bCs/>
          <w:sz w:val="26"/>
          <w:szCs w:val="26"/>
        </w:rPr>
      </w:pPr>
      <w:r>
        <w:rPr>
          <w:rStyle w:val="2"/>
        </w:rPr>
        <w:t xml:space="preserve">Цель экспертизы: </w:t>
      </w:r>
      <w:r>
        <w:rPr>
          <w:bCs/>
          <w:sz w:val="26"/>
          <w:szCs w:val="26"/>
        </w:rPr>
        <w:t>определение  соответствия проекта решения требованиям нормативно правовых актов Российской Федерации, Вологодской области и муниципальных правовых актов.</w:t>
      </w:r>
    </w:p>
    <w:p w:rsidR="00466774" w:rsidRDefault="009468B0">
      <w:pPr>
        <w:pStyle w:val="Standard"/>
        <w:ind w:firstLine="709"/>
        <w:jc w:val="both"/>
        <w:rPr>
          <w:bCs/>
          <w:sz w:val="26"/>
          <w:szCs w:val="26"/>
        </w:rPr>
      </w:pPr>
      <w:r>
        <w:rPr>
          <w:rStyle w:val="2"/>
          <w:color w:val="000000"/>
        </w:rPr>
        <w:t>Предмет</w:t>
      </w:r>
      <w:r>
        <w:rPr>
          <w:rStyle w:val="2"/>
          <w:color w:val="000000"/>
        </w:rPr>
        <w:t xml:space="preserve"> экспертизы: </w:t>
      </w:r>
      <w:r>
        <w:rPr>
          <w:rStyle w:val="2"/>
          <w:color w:val="000000"/>
        </w:rPr>
        <w:t xml:space="preserve">проект решения </w:t>
      </w:r>
      <w:r>
        <w:rPr>
          <w:rStyle w:val="2"/>
          <w:color w:val="000000"/>
          <w:lang w:eastAsia="ar-SA"/>
        </w:rPr>
        <w:t>Земского собрания Грязовецкого муниципального округа  «О принятии Положения о бюджетном процессе в Грязовецком муниципальном округе Вологодской области».</w:t>
      </w:r>
    </w:p>
    <w:p w:rsidR="00466774" w:rsidRDefault="009468B0">
      <w:pPr>
        <w:pStyle w:val="Standard"/>
        <w:ind w:firstLine="709"/>
        <w:jc w:val="both"/>
        <w:rPr>
          <w:bCs/>
          <w:sz w:val="26"/>
          <w:szCs w:val="26"/>
        </w:rPr>
      </w:pPr>
      <w:r>
        <w:rPr>
          <w:rFonts w:eastAsia="Arial" w:cs="Arial"/>
          <w:bCs/>
          <w:sz w:val="26"/>
          <w:szCs w:val="26"/>
        </w:rPr>
        <w:t xml:space="preserve">Базовым документом для организации бюджетного процесса на территории </w:t>
      </w:r>
      <w:r>
        <w:rPr>
          <w:rFonts w:eastAsia="Arial" w:cs="Arial"/>
          <w:bCs/>
          <w:sz w:val="26"/>
          <w:szCs w:val="26"/>
        </w:rPr>
        <w:t>муниципального образования — Грязовецкий муниципальный округ будет являться Положение о бюджетном процессе в грязовецком муниципальном округе Вологодской области, предлагаемое к утверждению (далее - Положение о бюджетном процессе). Положение о бюджетном пр</w:t>
      </w:r>
      <w:r>
        <w:rPr>
          <w:rFonts w:eastAsia="Arial" w:cs="Arial"/>
          <w:bCs/>
          <w:sz w:val="26"/>
          <w:szCs w:val="26"/>
        </w:rPr>
        <w:t>оцессе регламентирует все этапы бюджетного процесса в муниципальном образовании — Грязовецкий муниципальный округ, детализирует процесс разработки проекта бюджета округа, порядок его исполнения, подготовки и утверждения отчёта об исполнении бюджета района.</w:t>
      </w:r>
    </w:p>
    <w:p w:rsidR="00466774" w:rsidRDefault="009468B0">
      <w:pPr>
        <w:pStyle w:val="Standard"/>
        <w:ind w:firstLine="709"/>
        <w:jc w:val="both"/>
        <w:rPr>
          <w:bCs/>
          <w:sz w:val="26"/>
          <w:szCs w:val="26"/>
        </w:rPr>
      </w:pPr>
      <w:r>
        <w:rPr>
          <w:rFonts w:eastAsia="Arial" w:cs="Arial"/>
          <w:bCs/>
          <w:sz w:val="26"/>
          <w:szCs w:val="26"/>
        </w:rPr>
        <w:t xml:space="preserve">В ходе экспертизы проекта решения установлены нарушения </w:t>
      </w:r>
      <w:r>
        <w:rPr>
          <w:sz w:val="26"/>
          <w:szCs w:val="26"/>
        </w:rPr>
        <w:t xml:space="preserve">закона Вологодской области от 06.05.2022 № 5127-ОЗ «О преобразовании всех поселений, входящих в состав </w:t>
      </w:r>
      <w:r>
        <w:rPr>
          <w:sz w:val="26"/>
          <w:szCs w:val="26"/>
        </w:rPr>
        <w:t>Грязовецкого</w:t>
      </w:r>
      <w:r>
        <w:rPr>
          <w:sz w:val="26"/>
          <w:szCs w:val="26"/>
        </w:rPr>
        <w:t xml:space="preserve"> муниципального района Вологодской области, путем их объединения, наделении вновь о</w:t>
      </w:r>
      <w:r>
        <w:rPr>
          <w:sz w:val="26"/>
          <w:szCs w:val="26"/>
        </w:rPr>
        <w:t xml:space="preserve">бразованного муниципального образования статусом муниципального округа и установлении границ </w:t>
      </w:r>
      <w:r>
        <w:rPr>
          <w:sz w:val="26"/>
          <w:szCs w:val="26"/>
        </w:rPr>
        <w:t>Грязовецкого</w:t>
      </w:r>
      <w:r>
        <w:rPr>
          <w:sz w:val="26"/>
          <w:szCs w:val="26"/>
        </w:rPr>
        <w:t xml:space="preserve"> муниципального округа Вологодской области» и </w:t>
      </w:r>
      <w:r>
        <w:rPr>
          <w:rFonts w:eastAsia="Arial" w:cs="Arial"/>
          <w:sz w:val="26"/>
          <w:szCs w:val="26"/>
        </w:rPr>
        <w:t>Федерального закона от 07.02.2011 N 6-ФЗ "Об общих принципах организации и деятельности контрольно-счетны</w:t>
      </w:r>
      <w:r>
        <w:rPr>
          <w:rFonts w:eastAsia="Arial" w:cs="Arial"/>
          <w:sz w:val="26"/>
          <w:szCs w:val="26"/>
        </w:rPr>
        <w:t>х органов субъектов Российской Федерации и муниципальных образований"</w:t>
      </w:r>
    </w:p>
    <w:p w:rsidR="00466774" w:rsidRDefault="009468B0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>
        <w:rPr>
          <w:bCs/>
          <w:sz w:val="26"/>
          <w:szCs w:val="26"/>
        </w:rPr>
        <w:t>Заключение от 15.12.2022 года направлено Главе Грязовецкого муниципального округа, Председателю Земского собрания округа,  в Управление финансов Грязовецкого муниципального ра</w:t>
      </w:r>
      <w:r>
        <w:rPr>
          <w:bCs/>
          <w:sz w:val="26"/>
          <w:szCs w:val="26"/>
        </w:rPr>
        <w:t>йона.</w:t>
      </w:r>
    </w:p>
    <w:p w:rsidR="00466774" w:rsidRDefault="009468B0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</w:p>
    <w:sectPr w:rsidR="00466774">
      <w:pgSz w:w="11906" w:h="16838"/>
      <w:pgMar w:top="1134" w:right="941" w:bottom="1134" w:left="11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468B0">
      <w:pPr>
        <w:spacing w:after="0" w:line="240" w:lineRule="auto"/>
      </w:pPr>
      <w:r>
        <w:separator/>
      </w:r>
    </w:p>
  </w:endnote>
  <w:endnote w:type="continuationSeparator" w:id="0">
    <w:p w:rsidR="00000000" w:rsidRDefault="00946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468B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9468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466774"/>
    <w:rsid w:val="00466774"/>
    <w:rsid w:val="0094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EB3B8E-134C-4D91-8E61-7EAD8E458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footnote text"/>
    <w:basedOn w:val="Standard"/>
    <w:rPr>
      <w:sz w:val="20"/>
      <w:szCs w:val="20"/>
    </w:rPr>
  </w:style>
  <w:style w:type="paragraph" w:customStyle="1" w:styleId="1">
    <w:name w:val="Абзац списка1"/>
    <w:basedOn w:val="Standard"/>
    <w:pPr>
      <w:ind w:left="720"/>
    </w:pPr>
    <w:rPr>
      <w:rFonts w:eastAsia="Calibri"/>
    </w:rPr>
  </w:style>
  <w:style w:type="paragraph" w:styleId="a6">
    <w:name w:val="header"/>
    <w:basedOn w:val="Standard"/>
    <w:pPr>
      <w:suppressLineNumbers/>
      <w:tabs>
        <w:tab w:val="center" w:pos="4677"/>
        <w:tab w:val="right" w:pos="9355"/>
      </w:tabs>
    </w:pPr>
  </w:style>
  <w:style w:type="paragraph" w:styleId="a7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a8">
    <w:name w:val="Normal (Web)"/>
    <w:basedOn w:val="Standard"/>
    <w:pPr>
      <w:spacing w:before="100" w:after="100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a9">
    <w:name w:val="Текст сноски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rPr>
      <w:position w:val="0"/>
      <w:vertAlign w:val="superscript"/>
    </w:rPr>
  </w:style>
  <w:style w:type="character" w:customStyle="1" w:styleId="ab">
    <w:name w:val="Верх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2">
    <w:name w:val="Основной шрифт абзаца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ksp4</dc:creator>
  <cp:lastModifiedBy>А.М. Веретьева</cp:lastModifiedBy>
  <cp:revision>2</cp:revision>
  <dcterms:created xsi:type="dcterms:W3CDTF">2022-12-16T13:33:00Z</dcterms:created>
  <dcterms:modified xsi:type="dcterms:W3CDTF">2022-12-16T13:33:00Z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