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A00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contextualSpacing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Отчет о ходе реализации муниципальной программы </w:t>
      </w:r>
    </w:p>
    <w:p w:rsidR="001E6A00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«Совершенствование муниципального управления в Грязовецком муниципальном районе на 2020-2024 годы»</w:t>
      </w:r>
    </w:p>
    <w:p w:rsidR="001E6A00" w:rsidRDefault="00523399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за 2022</w:t>
      </w:r>
      <w:r w:rsidR="001E6A0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E6A00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A00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«Совершенствование муниципального управления в Грязовецком муниципальном районе на 2020 – 2024 годы» утверждена постановлением администрации Грязовецкого муниципального района Вологодской области от 31 октября 2019 года № 542. </w:t>
      </w:r>
    </w:p>
    <w:p w:rsidR="001E6A00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6A00" w:rsidRDefault="001E6A00">
      <w:pPr>
        <w:widowControl w:val="0"/>
        <w:numPr>
          <w:ilvl w:val="0"/>
          <w:numId w:val="2"/>
        </w:numPr>
        <w:tabs>
          <w:tab w:val="clear" w:pos="708"/>
          <w:tab w:val="left" w:pos="284"/>
        </w:tabs>
        <w:autoSpaceDE w:val="0"/>
        <w:spacing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Конкретные результаты реализации муниципальной программы, достигнутые за отчетный период.</w:t>
      </w:r>
    </w:p>
    <w:p w:rsidR="001E6A00" w:rsidRPr="00C26ADA" w:rsidRDefault="001E6A00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  <w:sz w:val="26"/>
          <w:szCs w:val="26"/>
        </w:rPr>
        <w:t>По муниципальной программе</w:t>
      </w:r>
      <w:r w:rsidR="00B46B04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B46B04" w:rsidRPr="00EA34B7">
        <w:rPr>
          <w:rFonts w:ascii="Times New Roman" w:hAnsi="Times New Roman" w:cs="Times New Roman"/>
          <w:sz w:val="26"/>
          <w:szCs w:val="26"/>
        </w:rPr>
        <w:t xml:space="preserve">достижение </w:t>
      </w:r>
      <w:r w:rsidR="00EA34B7" w:rsidRPr="00EA34B7">
        <w:rPr>
          <w:rFonts w:ascii="Times New Roman" w:hAnsi="Times New Roman" w:cs="Times New Roman"/>
          <w:sz w:val="26"/>
          <w:szCs w:val="26"/>
        </w:rPr>
        <w:t>14</w:t>
      </w:r>
      <w:r w:rsidR="00A65427" w:rsidRPr="00EA34B7">
        <w:rPr>
          <w:rFonts w:ascii="Times New Roman" w:hAnsi="Times New Roman" w:cs="Times New Roman"/>
          <w:sz w:val="26"/>
          <w:szCs w:val="26"/>
        </w:rPr>
        <w:t xml:space="preserve">-ти </w:t>
      </w:r>
      <w:r w:rsidRPr="00EA34B7">
        <w:rPr>
          <w:rFonts w:ascii="Times New Roman" w:hAnsi="Times New Roman" w:cs="Times New Roman"/>
          <w:sz w:val="26"/>
          <w:szCs w:val="26"/>
        </w:rPr>
        <w:t>показателей (индикаторов):</w:t>
      </w:r>
    </w:p>
    <w:p w:rsidR="001E6A00" w:rsidRPr="00F5411D" w:rsidRDefault="001E6A00">
      <w:pPr>
        <w:spacing w:line="240" w:lineRule="auto"/>
        <w:ind w:firstLine="709"/>
        <w:contextualSpacing/>
        <w:jc w:val="both"/>
      </w:pPr>
      <w:r w:rsidRPr="00C26ADA">
        <w:rPr>
          <w:rFonts w:ascii="Times New Roman" w:hAnsi="Times New Roman" w:cs="Times New Roman"/>
          <w:sz w:val="26"/>
          <w:szCs w:val="26"/>
        </w:rPr>
        <w:t xml:space="preserve">1. </w:t>
      </w:r>
      <w:r w:rsidRPr="00B942B7">
        <w:rPr>
          <w:rFonts w:ascii="Times New Roman" w:hAnsi="Times New Roman" w:cs="Times New Roman"/>
          <w:sz w:val="26"/>
          <w:szCs w:val="26"/>
          <w:lang w:eastAsia="ru-RU"/>
        </w:rPr>
        <w:t xml:space="preserve">«Доля типовых муниципальных услуг, предоставляемых в электронной форме, для которых обеспечена возможность предоставления в электронной форме выше </w:t>
      </w:r>
      <w:r w:rsidRPr="00B942B7"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 w:rsidRPr="00B942B7">
        <w:rPr>
          <w:rFonts w:ascii="Times New Roman" w:hAnsi="Times New Roman" w:cs="Times New Roman"/>
          <w:sz w:val="26"/>
          <w:szCs w:val="26"/>
          <w:lang w:eastAsia="ru-RU"/>
        </w:rPr>
        <w:t xml:space="preserve"> этапа»</w:t>
      </w:r>
      <w:r w:rsidRPr="00B942B7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Фактически достигнутое значение показателя (индикатора) состав</w:t>
      </w:r>
      <w:r w:rsidR="004A2FEB"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ляет 83,3%, запланировано 8</w:t>
      </w: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0%. </w:t>
      </w:r>
      <w:r w:rsidR="002F1987" w:rsidRPr="00B942B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Показатель выполнен </w:t>
      </w:r>
      <w:r w:rsidRPr="00B942B7">
        <w:rPr>
          <w:rFonts w:ascii="Times New Roman" w:hAnsi="Times New Roman" w:cs="Times New Roman"/>
          <w:i/>
          <w:sz w:val="26"/>
          <w:szCs w:val="26"/>
          <w:lang w:eastAsia="ru-RU"/>
        </w:rPr>
        <w:t>в полном объеме.</w:t>
      </w:r>
      <w:r w:rsidRPr="00F541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411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1E6A00" w:rsidRPr="00F5411D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E6A00" w:rsidRPr="00F5411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E6A00" w:rsidRPr="00B0430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E6A00" w:rsidRPr="00B04308">
        <w:rPr>
          <w:rFonts w:ascii="Times New Roman" w:hAnsi="Times New Roman" w:cs="Times New Roman"/>
          <w:sz w:val="26"/>
          <w:szCs w:val="26"/>
        </w:rPr>
        <w:t>Оценка материально-технического обеспечения рабочих мест работниками органов местного самоуправления (анкетирование)</w:t>
      </w:r>
      <w:r w:rsidR="001E6A00" w:rsidRPr="00B04308">
        <w:rPr>
          <w:rFonts w:ascii="Times New Roman" w:hAnsi="Times New Roman" w:cs="Times New Roman"/>
          <w:sz w:val="26"/>
          <w:szCs w:val="26"/>
          <w:lang w:eastAsia="ru-RU"/>
        </w:rPr>
        <w:t>».</w:t>
      </w:r>
      <w:r w:rsidR="001E6A00" w:rsidRPr="00B0430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6A00" w:rsidRPr="00B04308">
        <w:rPr>
          <w:rFonts w:ascii="Times New Roman" w:hAnsi="Times New Roman" w:cs="Times New Roman"/>
          <w:sz w:val="26"/>
          <w:szCs w:val="26"/>
          <w:lang w:eastAsia="ru-RU"/>
        </w:rPr>
        <w:t>Фактически достигнутое значение показателя (индикатора) сос</w:t>
      </w:r>
      <w:r w:rsidR="00B04308" w:rsidRPr="00B04308">
        <w:rPr>
          <w:rFonts w:ascii="Times New Roman" w:hAnsi="Times New Roman" w:cs="Times New Roman"/>
          <w:sz w:val="26"/>
          <w:szCs w:val="26"/>
          <w:lang w:eastAsia="ru-RU"/>
        </w:rPr>
        <w:t>тавляет 4,4 балла, при запланированном 4,8</w:t>
      </w:r>
      <w:r w:rsidR="001E6A00" w:rsidRPr="00B043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6A00" w:rsidRPr="00B04308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E6A00" w:rsidRPr="00B0430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Показатель выполнен </w:t>
      </w:r>
      <w:r w:rsidR="00247E93" w:rsidRPr="00B0430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не </w:t>
      </w:r>
      <w:r w:rsidR="001E6A00" w:rsidRPr="00B0430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 полном объеме.</w:t>
      </w:r>
      <w:r w:rsidR="001E6A00" w:rsidRPr="00F5411D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1E6A00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1E6A00" w:rsidRPr="00F5411D">
        <w:rPr>
          <w:rFonts w:ascii="Times New Roman" w:hAnsi="Times New Roman" w:cs="Times New Roman"/>
          <w:sz w:val="26"/>
          <w:szCs w:val="26"/>
        </w:rPr>
        <w:t xml:space="preserve">. </w:t>
      </w:r>
      <w:r w:rsidR="001E6A00" w:rsidRPr="00B04308">
        <w:rPr>
          <w:rFonts w:ascii="Times New Roman" w:hAnsi="Times New Roman" w:cs="Times New Roman"/>
          <w:sz w:val="26"/>
          <w:szCs w:val="26"/>
        </w:rPr>
        <w:t>«Численность муниципальных служащих в расч</w:t>
      </w:r>
      <w:r w:rsidR="009C14D0" w:rsidRPr="00B04308">
        <w:rPr>
          <w:rFonts w:ascii="Times New Roman" w:hAnsi="Times New Roman" w:cs="Times New Roman"/>
          <w:sz w:val="26"/>
          <w:szCs w:val="26"/>
        </w:rPr>
        <w:t xml:space="preserve">ете на 1000 человек населения». </w:t>
      </w:r>
      <w:r w:rsidR="001E6A00" w:rsidRPr="00B04308">
        <w:rPr>
          <w:rFonts w:ascii="Times New Roman" w:hAnsi="Times New Roman" w:cs="Times New Roman"/>
          <w:sz w:val="26"/>
          <w:szCs w:val="26"/>
        </w:rPr>
        <w:t>Фактически достигнутое значение показателя (индикатора) составля</w:t>
      </w:r>
      <w:r w:rsidR="00722842" w:rsidRPr="00B04308">
        <w:rPr>
          <w:rFonts w:ascii="Times New Roman" w:hAnsi="Times New Roman" w:cs="Times New Roman"/>
          <w:sz w:val="26"/>
          <w:szCs w:val="26"/>
        </w:rPr>
        <w:t>ет 2,</w:t>
      </w:r>
      <w:r w:rsidR="0057422A">
        <w:rPr>
          <w:rFonts w:ascii="Times New Roman" w:hAnsi="Times New Roman" w:cs="Times New Roman"/>
          <w:sz w:val="26"/>
          <w:szCs w:val="26"/>
        </w:rPr>
        <w:t>02</w:t>
      </w:r>
      <w:r w:rsidR="00D446EF" w:rsidRPr="00B04308">
        <w:rPr>
          <w:rFonts w:ascii="Times New Roman" w:hAnsi="Times New Roman" w:cs="Times New Roman"/>
          <w:sz w:val="26"/>
          <w:szCs w:val="26"/>
        </w:rPr>
        <w:t xml:space="preserve"> </w:t>
      </w:r>
      <w:r w:rsidR="00247E93" w:rsidRPr="00B04308">
        <w:rPr>
          <w:rFonts w:ascii="Times New Roman" w:hAnsi="Times New Roman" w:cs="Times New Roman"/>
          <w:sz w:val="26"/>
          <w:szCs w:val="26"/>
        </w:rPr>
        <w:t>при з</w:t>
      </w:r>
      <w:r w:rsidR="00B04308" w:rsidRPr="00B04308">
        <w:rPr>
          <w:rFonts w:ascii="Times New Roman" w:hAnsi="Times New Roman" w:cs="Times New Roman"/>
          <w:sz w:val="26"/>
          <w:szCs w:val="26"/>
        </w:rPr>
        <w:t>апланированном 2,04</w:t>
      </w:r>
      <w:r w:rsidR="001E6A00" w:rsidRPr="00B04308">
        <w:rPr>
          <w:rFonts w:ascii="Times New Roman" w:hAnsi="Times New Roman" w:cs="Times New Roman"/>
          <w:sz w:val="26"/>
          <w:szCs w:val="26"/>
        </w:rPr>
        <w:t xml:space="preserve">. </w:t>
      </w:r>
      <w:r w:rsidR="006A6398">
        <w:rPr>
          <w:rFonts w:ascii="Times New Roman" w:hAnsi="Times New Roman" w:cs="Times New Roman"/>
          <w:i/>
          <w:sz w:val="26"/>
          <w:szCs w:val="26"/>
        </w:rPr>
        <w:t xml:space="preserve">Показатель выполнен </w:t>
      </w:r>
      <w:r w:rsidR="001E6A00" w:rsidRPr="00B04308">
        <w:rPr>
          <w:rFonts w:ascii="Times New Roman" w:hAnsi="Times New Roman" w:cs="Times New Roman"/>
          <w:i/>
          <w:sz w:val="26"/>
          <w:szCs w:val="26"/>
        </w:rPr>
        <w:t xml:space="preserve">в полном объеме, численность муниципальных служащих </w:t>
      </w:r>
      <w:r w:rsidR="000A4B52" w:rsidRPr="00B04308">
        <w:rPr>
          <w:rFonts w:ascii="Times New Roman" w:hAnsi="Times New Roman" w:cs="Times New Roman"/>
          <w:i/>
          <w:sz w:val="26"/>
          <w:szCs w:val="26"/>
        </w:rPr>
        <w:t>уменьшается</w:t>
      </w:r>
      <w:r w:rsidR="001E6A00" w:rsidRPr="00B04308">
        <w:rPr>
          <w:rFonts w:ascii="Times New Roman" w:hAnsi="Times New Roman" w:cs="Times New Roman"/>
          <w:i/>
          <w:sz w:val="26"/>
          <w:szCs w:val="26"/>
        </w:rPr>
        <w:t>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4</w:t>
      </w:r>
      <w:r w:rsidR="001E6A00" w:rsidRPr="00A9377C">
        <w:rPr>
          <w:rFonts w:ascii="Times New Roman" w:hAnsi="Times New Roman" w:cs="Times New Roman"/>
          <w:sz w:val="26"/>
          <w:szCs w:val="26"/>
        </w:rPr>
        <w:t xml:space="preserve">. «Доля муниципальных служащих, повысивших квалификацию». </w:t>
      </w:r>
      <w:r w:rsidR="001E6A00" w:rsidRPr="00A9377C"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объеме, при запланирован</w:t>
      </w:r>
      <w:r w:rsidR="00BF78A2" w:rsidRPr="00A9377C">
        <w:rPr>
          <w:rFonts w:ascii="Times New Roman" w:hAnsi="Times New Roman" w:cs="Times New Roman"/>
          <w:i/>
          <w:sz w:val="26"/>
          <w:szCs w:val="26"/>
        </w:rPr>
        <w:t>ном значении 100%, выполнено 91,3%.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«Доля проектов нормативно-правовых актов ОМСУ района, по которым антикоррупционная экспертиза проведена».</w:t>
      </w:r>
      <w:r w:rsidR="001E6A00" w:rsidRPr="00B9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Данный показатель выполнен в полном объеме, при запланированном показателе 100%, он составляет 100%.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6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«Доля нормативных правовых актов ОМСУ района прошедших публичное обсуждение, в соответствии с действующим законодательством».</w:t>
      </w:r>
      <w:r w:rsidR="001E6A00" w:rsidRPr="00B9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 xml:space="preserve">Данный показатель выполнен в полном объеме, при запланированном 100% выполнено 100%. 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7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«Объем печатных площадей в средствах массовой информации предоставленных под освещение деятельности органов местного самоуправления района»</w:t>
      </w:r>
      <w:r w:rsidR="001E6A00" w:rsidRPr="00B9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 xml:space="preserve">Данный показатель выполнен в полном объеме. 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При заплани</w:t>
      </w:r>
      <w:r w:rsidR="00871D1B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рованном значении показателя 20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0 тыс.кв.см</w:t>
      </w:r>
      <w:r w:rsidR="000325E6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исполнено 21</w:t>
      </w:r>
      <w:r w:rsidR="008050C7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5,8</w:t>
      </w:r>
      <w:r w:rsidR="000325E6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тыс.кв.см.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8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«Доля муниципальных услуг, функций и сервисов, предоставленных в цифровом формате без необходимости личного посещения органов местного самоуправления и муниципальных организаций».</w:t>
      </w:r>
      <w:r w:rsidR="001E6A00" w:rsidRPr="00B9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Показатель выполнен в полно</w:t>
      </w:r>
      <w:r w:rsidR="002F1987" w:rsidRPr="00B942B7">
        <w:rPr>
          <w:rFonts w:ascii="Times New Roman" w:hAnsi="Times New Roman" w:cs="Times New Roman"/>
          <w:i/>
          <w:sz w:val="26"/>
          <w:szCs w:val="26"/>
        </w:rPr>
        <w:t>м</w:t>
      </w:r>
      <w:r w:rsidR="0077323C" w:rsidRPr="00B942B7">
        <w:rPr>
          <w:rFonts w:ascii="Times New Roman" w:hAnsi="Times New Roman" w:cs="Times New Roman"/>
          <w:i/>
          <w:sz w:val="26"/>
          <w:szCs w:val="26"/>
        </w:rPr>
        <w:t xml:space="preserve"> объеме, при запланированных </w:t>
      </w:r>
      <w:r w:rsidR="00D425D8" w:rsidRPr="00B942B7">
        <w:rPr>
          <w:rFonts w:ascii="Times New Roman" w:hAnsi="Times New Roman" w:cs="Times New Roman"/>
          <w:i/>
          <w:sz w:val="26"/>
          <w:szCs w:val="26"/>
        </w:rPr>
        <w:t>80</w:t>
      </w:r>
      <w:r w:rsidR="000325E6" w:rsidRPr="00B942B7">
        <w:rPr>
          <w:rFonts w:ascii="Times New Roman" w:hAnsi="Times New Roman" w:cs="Times New Roman"/>
          <w:i/>
          <w:sz w:val="26"/>
          <w:szCs w:val="26"/>
        </w:rPr>
        <w:t>%, выполнено 100%.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9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«Доля населения района, повысивших уровень ИТ-компетенций в  рамках регионального проекта «Электронный (Цифровой) гражданин Вологодской области»  от численности населения района».</w:t>
      </w:r>
      <w:r w:rsidR="001E6A00" w:rsidRPr="00B9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Данный показатель не выполнен, при з</w:t>
      </w:r>
      <w:r w:rsidR="00D425D8" w:rsidRPr="00B942B7">
        <w:rPr>
          <w:rFonts w:ascii="Times New Roman" w:hAnsi="Times New Roman" w:cs="Times New Roman"/>
          <w:i/>
          <w:sz w:val="26"/>
          <w:szCs w:val="26"/>
        </w:rPr>
        <w:t>апланированных 5,7</w:t>
      </w:r>
      <w:r w:rsidR="00C165DE">
        <w:rPr>
          <w:rFonts w:ascii="Times New Roman" w:hAnsi="Times New Roman" w:cs="Times New Roman"/>
          <w:i/>
          <w:sz w:val="26"/>
          <w:szCs w:val="26"/>
        </w:rPr>
        <w:t>%, выполнено 1,2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%.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«Доля жителей района - пользователей Порталов госуслуг от общей численности населения района  в возрасте от 14 лет».</w:t>
      </w:r>
      <w:r w:rsidR="001E6A00" w:rsidRPr="00B942B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объеме, при запланированном значе</w:t>
      </w:r>
      <w:r w:rsidR="00D425D8" w:rsidRPr="00B942B7">
        <w:rPr>
          <w:rFonts w:ascii="Times New Roman" w:hAnsi="Times New Roman" w:cs="Times New Roman"/>
          <w:i/>
          <w:sz w:val="26"/>
          <w:szCs w:val="26"/>
        </w:rPr>
        <w:t>нии показателя 70%, выполнено 93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%.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11</w:t>
      </w:r>
      <w:r w:rsidR="001E6A00" w:rsidRPr="00B942B7">
        <w:rPr>
          <w:rFonts w:ascii="Times New Roman" w:hAnsi="Times New Roman" w:cs="Times New Roman"/>
          <w:sz w:val="26"/>
          <w:szCs w:val="26"/>
        </w:rPr>
        <w:t>. «Доля отечественного офисного программного обеспечения, установленного и используемого в органах местного самоуправления района, на автоматизированных рабочих местах пользователя и (или) на серверном оборудовании, от общего количества используемого программного обеспечения</w:t>
      </w:r>
      <w:r w:rsidR="001E6A00" w:rsidRPr="00B942B7">
        <w:rPr>
          <w:rFonts w:ascii="Times New Roman" w:hAnsi="Times New Roman" w:cs="Times New Roman"/>
          <w:color w:val="000000"/>
          <w:sz w:val="26"/>
          <w:szCs w:val="26"/>
        </w:rPr>
        <w:t xml:space="preserve">». 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Показатель выполнен в полном объеме, при запланированном показателе 60%, исп</w:t>
      </w:r>
      <w:r w:rsidR="00D425D8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олнено 72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%.</w:t>
      </w:r>
    </w:p>
    <w:p w:rsidR="001E6A00" w:rsidRPr="00B942B7" w:rsidRDefault="00A9377C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13483" w:rsidRPr="00B942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E6A00" w:rsidRPr="00B942B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E6A00" w:rsidRPr="00B942B7">
        <w:rPr>
          <w:rFonts w:ascii="Times New Roman" w:hAnsi="Times New Roman" w:cs="Times New Roman"/>
          <w:sz w:val="26"/>
          <w:szCs w:val="26"/>
          <w:lang w:eastAsia="ar-SA"/>
        </w:rPr>
        <w:t>Уровень удовлетворенности граждан Российской Федерации, проживающих на территории муниципального района, качеством предоставления государственных и муниципальных услуг в многофункциональном центре</w:t>
      </w:r>
      <w:r w:rsidR="001E6A00" w:rsidRPr="00B942B7">
        <w:rPr>
          <w:rFonts w:ascii="Times New Roman" w:hAnsi="Times New Roman" w:cs="Times New Roman"/>
          <w:sz w:val="26"/>
          <w:szCs w:val="26"/>
        </w:rPr>
        <w:t xml:space="preserve">». 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Показатель выполнен в полном объеме, при запланиро</w:t>
      </w:r>
      <w:r w:rsidR="0077323C" w:rsidRPr="00B942B7">
        <w:rPr>
          <w:rFonts w:ascii="Times New Roman" w:hAnsi="Times New Roman" w:cs="Times New Roman"/>
          <w:i/>
          <w:sz w:val="26"/>
          <w:szCs w:val="26"/>
        </w:rPr>
        <w:t>ванном значени</w:t>
      </w:r>
      <w:r w:rsidR="00FC0A08" w:rsidRPr="00B942B7">
        <w:rPr>
          <w:rFonts w:ascii="Times New Roman" w:hAnsi="Times New Roman" w:cs="Times New Roman"/>
          <w:i/>
          <w:sz w:val="26"/>
          <w:szCs w:val="26"/>
        </w:rPr>
        <w:t>и показателя 99,5%, выполнено 100</w:t>
      </w:r>
      <w:r w:rsidR="001E6A00" w:rsidRPr="00B942B7">
        <w:rPr>
          <w:rFonts w:ascii="Times New Roman" w:hAnsi="Times New Roman" w:cs="Times New Roman"/>
          <w:i/>
          <w:sz w:val="26"/>
          <w:szCs w:val="26"/>
        </w:rPr>
        <w:t>%.</w:t>
      </w:r>
    </w:p>
    <w:p w:rsidR="001E6A00" w:rsidRPr="00B942B7" w:rsidRDefault="00A937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E6A00" w:rsidRPr="00B942B7">
        <w:rPr>
          <w:rFonts w:ascii="Times New Roman" w:hAnsi="Times New Roman" w:cs="Times New Roman"/>
          <w:sz w:val="26"/>
          <w:szCs w:val="26"/>
        </w:rPr>
        <w:t>. «</w:t>
      </w:r>
      <w:r w:rsidR="001E6A00" w:rsidRPr="00B942B7">
        <w:rPr>
          <w:rFonts w:ascii="Times New Roman" w:eastAsia="Arial" w:hAnsi="Times New Roman" w:cs="Times New Roman"/>
          <w:sz w:val="26"/>
          <w:szCs w:val="26"/>
          <w:lang w:eastAsia="ar-SA"/>
        </w:rPr>
        <w:t>Доля регламентированных муниципальных услуг</w:t>
      </w:r>
      <w:r w:rsidR="001E6A00" w:rsidRPr="00B942B7">
        <w:rPr>
          <w:rFonts w:ascii="Times New Roman" w:hAnsi="Times New Roman" w:cs="Times New Roman"/>
          <w:sz w:val="26"/>
          <w:szCs w:val="26"/>
        </w:rPr>
        <w:t xml:space="preserve">». </w:t>
      </w:r>
      <w:r w:rsidR="009A34EB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Показатель выполнен 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в полном объеме, при запланированном значени</w:t>
      </w:r>
      <w:r w:rsidR="0077323C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и</w:t>
      </w:r>
      <w:r w:rsidR="009A34EB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показателя 100%, исполнено 100</w:t>
      </w:r>
      <w:r w:rsidR="001E6A00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%. </w:t>
      </w:r>
    </w:p>
    <w:p w:rsidR="001E6A00" w:rsidRPr="00B942B7" w:rsidRDefault="00A9377C" w:rsidP="004177D4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77323C" w:rsidRPr="00B942B7">
        <w:rPr>
          <w:rFonts w:ascii="Times New Roman" w:hAnsi="Times New Roman" w:cs="Times New Roman"/>
          <w:color w:val="000000"/>
          <w:sz w:val="26"/>
          <w:szCs w:val="26"/>
        </w:rPr>
        <w:t xml:space="preserve">. «Доля муниципальных образований, получивших иной межбюджетный трансферт». </w:t>
      </w:r>
      <w:r w:rsidR="007F02A6" w:rsidRPr="00B942B7">
        <w:rPr>
          <w:rFonts w:ascii="Times New Roman" w:hAnsi="Times New Roman" w:cs="Times New Roman"/>
          <w:i/>
          <w:color w:val="000000"/>
          <w:sz w:val="26"/>
          <w:szCs w:val="26"/>
        </w:rPr>
        <w:t>Показатель выполнен</w:t>
      </w:r>
      <w:r w:rsidR="0077323C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 полном объеме, при запланированном значении</w:t>
      </w:r>
      <w:r w:rsidR="007F02A6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показателя 100%, исполнено 100</w:t>
      </w:r>
      <w:r w:rsidR="0077323C" w:rsidRPr="00B942B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%. </w:t>
      </w:r>
      <w:r w:rsidR="0077323C" w:rsidRPr="00B942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Приложение: расчет показателей (индикаторов); таблица 1.</w:t>
      </w:r>
    </w:p>
    <w:p w:rsidR="001E6A00" w:rsidRPr="00B942B7" w:rsidRDefault="001E6A0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6A00" w:rsidRPr="00B942B7" w:rsidRDefault="001E6A00">
      <w:pPr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b/>
          <w:sz w:val="26"/>
          <w:szCs w:val="26"/>
        </w:rPr>
        <w:t>2.</w:t>
      </w:r>
      <w:r w:rsidRPr="00B942B7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b/>
          <w:sz w:val="26"/>
          <w:szCs w:val="26"/>
        </w:rPr>
        <w:t>П</w:t>
      </w:r>
      <w:r w:rsidRPr="00B942B7">
        <w:rPr>
          <w:rFonts w:ascii="Times New Roman" w:hAnsi="Times New Roman" w:cs="Times New Roman"/>
          <w:b/>
          <w:sz w:val="26"/>
          <w:szCs w:val="26"/>
          <w:lang w:eastAsia="ru-RU"/>
        </w:rPr>
        <w:t>еречень основных мероприятий, контрольных событий, выполненных и не выполненных (с указанием причин) в установленные сроки.</w:t>
      </w:r>
    </w:p>
    <w:p w:rsidR="001E6A00" w:rsidRPr="00B942B7" w:rsidRDefault="001E6A00">
      <w:pPr>
        <w:widowControl w:val="0"/>
        <w:tabs>
          <w:tab w:val="clear" w:pos="708"/>
          <w:tab w:val="left" w:pos="709"/>
        </w:tabs>
        <w:spacing w:line="240" w:lineRule="auto"/>
        <w:ind w:firstLine="709"/>
        <w:contextualSpacing/>
        <w:jc w:val="both"/>
        <w:textAlignment w:val="baseline"/>
      </w:pPr>
      <w:r w:rsidRPr="00B942B7">
        <w:rPr>
          <w:rFonts w:ascii="Times New Roman" w:hAnsi="Times New Roman" w:cs="Times New Roman"/>
          <w:color w:val="00000A"/>
          <w:sz w:val="26"/>
          <w:szCs w:val="26"/>
          <w:lang w:bidi="hi-IN"/>
        </w:rPr>
        <w:t>Целью</w:t>
      </w:r>
      <w:r w:rsidRPr="00B942B7">
        <w:rPr>
          <w:rFonts w:ascii="Times New Roman" w:hAnsi="Times New Roman" w:cs="Times New Roman"/>
          <w:color w:val="000000"/>
          <w:sz w:val="26"/>
          <w:szCs w:val="26"/>
          <w:lang w:bidi="hi-IN"/>
        </w:rPr>
        <w:t xml:space="preserve"> муниципальной программы  является эффективное функционирование системы муниципального управления.</w:t>
      </w:r>
    </w:p>
    <w:p w:rsidR="001E6A00" w:rsidRPr="00B942B7" w:rsidRDefault="001E6A00">
      <w:pPr>
        <w:widowControl w:val="0"/>
        <w:spacing w:line="240" w:lineRule="auto"/>
        <w:ind w:firstLine="709"/>
        <w:contextualSpacing/>
        <w:jc w:val="both"/>
        <w:textAlignment w:val="baseline"/>
      </w:pPr>
      <w:r w:rsidRPr="00B942B7">
        <w:rPr>
          <w:rFonts w:ascii="Times New Roman" w:eastAsia="Andale Sans UI" w:hAnsi="Times New Roman" w:cs="Times New Roman"/>
          <w:sz w:val="26"/>
          <w:szCs w:val="26"/>
          <w:lang w:bidi="fa-IR"/>
        </w:rPr>
        <w:t xml:space="preserve">Для достижения указанной цели предусматривается решение следующей задачи: </w:t>
      </w:r>
    </w:p>
    <w:p w:rsidR="001E6A00" w:rsidRPr="00B942B7" w:rsidRDefault="001E6A00">
      <w:pPr>
        <w:widowControl w:val="0"/>
        <w:spacing w:line="240" w:lineRule="auto"/>
        <w:ind w:firstLine="709"/>
        <w:contextualSpacing/>
        <w:jc w:val="both"/>
        <w:textAlignment w:val="baseline"/>
      </w:pPr>
      <w:r w:rsidRPr="00B942B7">
        <w:rPr>
          <w:rFonts w:ascii="Times New Roman" w:eastAsia="Andale Sans UI" w:hAnsi="Times New Roman" w:cs="Times New Roman"/>
          <w:color w:val="000000"/>
          <w:sz w:val="26"/>
          <w:szCs w:val="26"/>
          <w:lang w:bidi="fa-IR"/>
        </w:rPr>
        <w:t>- повышение эффективности деятельности органов местного самоуправления Грязовецкого муниципального района, совершенствование муниципальной службы и оценки  качества и доступности муниципальных  услуг, в том числе на базе МФЦ.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Для достижения цели и решения задачи муниципальной программы необходимо реализовать  ряд основных мероприятий.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i/>
          <w:sz w:val="26"/>
          <w:szCs w:val="26"/>
        </w:rPr>
        <w:t>Основное мероприятие 1.1.</w:t>
      </w:r>
      <w:r w:rsidRPr="00B942B7">
        <w:rPr>
          <w:rFonts w:ascii="Times New Roman" w:hAnsi="Times New Roman" w:cs="Times New Roman"/>
          <w:sz w:val="26"/>
          <w:szCs w:val="26"/>
        </w:rPr>
        <w:t xml:space="preserve"> </w:t>
      </w:r>
      <w:r w:rsidR="000325E6" w:rsidRPr="00B942B7">
        <w:rPr>
          <w:rFonts w:ascii="Times New Roman" w:hAnsi="Times New Roman" w:cs="Times New Roman"/>
          <w:sz w:val="26"/>
          <w:szCs w:val="26"/>
        </w:rPr>
        <w:t>«</w:t>
      </w:r>
      <w:r w:rsidRPr="00B942B7">
        <w:rPr>
          <w:rFonts w:ascii="Times New Roman" w:hAnsi="Times New Roman" w:cs="Times New Roman"/>
          <w:sz w:val="26"/>
          <w:szCs w:val="26"/>
        </w:rPr>
        <w:t>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</w:t>
      </w:r>
      <w:r w:rsidR="000325E6" w:rsidRPr="00B942B7">
        <w:rPr>
          <w:rFonts w:ascii="Times New Roman" w:hAnsi="Times New Roman" w:cs="Times New Roman"/>
          <w:sz w:val="26"/>
          <w:szCs w:val="26"/>
        </w:rPr>
        <w:t>»</w:t>
      </w:r>
      <w:r w:rsidRPr="00B942B7"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1.1).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Целью основного мероприятия 1.1 является повышение эффективности деятельности муниципальных служащих органов местного самоуправления района.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В рамках основного мероприятия 1.1 предусматривается:</w:t>
      </w:r>
    </w:p>
    <w:p w:rsidR="000325E6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- приведение муниципальных правовых актов по вопросам прохождения муниципальной службы в соответствие с</w:t>
      </w:r>
      <w:r w:rsidR="000325E6" w:rsidRPr="00B942B7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В соответствии с изменениями законодательства федерального и областного уровней вносились изменения в муниципальные пр</w:t>
      </w:r>
      <w:r w:rsidR="00871D1B" w:rsidRPr="00B942B7">
        <w:rPr>
          <w:rFonts w:ascii="Times New Roman" w:hAnsi="Times New Roman" w:cs="Times New Roman"/>
          <w:sz w:val="26"/>
          <w:szCs w:val="26"/>
        </w:rPr>
        <w:t>авовые акты в течение всего 202</w:t>
      </w:r>
      <w:r w:rsidR="000E29A9" w:rsidRPr="00B942B7">
        <w:rPr>
          <w:rFonts w:ascii="Times New Roman" w:hAnsi="Times New Roman" w:cs="Times New Roman"/>
          <w:sz w:val="26"/>
          <w:szCs w:val="26"/>
        </w:rPr>
        <w:t>2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325E6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выплата доплаты к пенсиям муниципальных служащих. 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Доплаты к пенсиям муницип</w:t>
      </w:r>
      <w:r w:rsidR="000325E6" w:rsidRPr="00B942B7">
        <w:rPr>
          <w:rFonts w:ascii="Times New Roman" w:hAnsi="Times New Roman" w:cs="Times New Roman"/>
          <w:sz w:val="26"/>
          <w:szCs w:val="26"/>
        </w:rPr>
        <w:t>альных служащих выплачивались 92</w:t>
      </w:r>
      <w:r w:rsidRPr="00B942B7">
        <w:rPr>
          <w:rFonts w:ascii="Times New Roman" w:hAnsi="Times New Roman" w:cs="Times New Roman"/>
          <w:sz w:val="26"/>
          <w:szCs w:val="26"/>
        </w:rPr>
        <w:t xml:space="preserve"> бывшим муниципальным с</w:t>
      </w:r>
      <w:r w:rsidR="004E7FC1" w:rsidRPr="00B942B7">
        <w:rPr>
          <w:rFonts w:ascii="Times New Roman" w:hAnsi="Times New Roman" w:cs="Times New Roman"/>
          <w:sz w:val="26"/>
          <w:szCs w:val="26"/>
        </w:rPr>
        <w:t xml:space="preserve">лужащим с января по декабрь 2022 </w:t>
      </w:r>
      <w:r w:rsidRPr="00B942B7">
        <w:rPr>
          <w:rFonts w:ascii="Times New Roman" w:hAnsi="Times New Roman" w:cs="Times New Roman"/>
          <w:sz w:val="26"/>
          <w:szCs w:val="26"/>
        </w:rPr>
        <w:t xml:space="preserve">года, всего выплаты составили </w:t>
      </w:r>
      <w:r w:rsidR="004E7FC1" w:rsidRPr="00B942B7">
        <w:rPr>
          <w:rFonts w:ascii="Times New Roman" w:hAnsi="Times New Roman" w:cs="Times New Roman"/>
          <w:sz w:val="26"/>
          <w:szCs w:val="26"/>
        </w:rPr>
        <w:t>7715,8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0325E6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выплата доплаты </w:t>
      </w:r>
      <w:r w:rsidR="000325E6" w:rsidRPr="00B942B7">
        <w:rPr>
          <w:rFonts w:ascii="Times New Roman" w:hAnsi="Times New Roman" w:cs="Times New Roman"/>
          <w:sz w:val="26"/>
          <w:szCs w:val="26"/>
        </w:rPr>
        <w:t>за звание «Почетный гражданин».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За звание «Почетный гражданин Грязовец</w:t>
      </w:r>
      <w:r w:rsidR="004E7FC1" w:rsidRPr="00B942B7">
        <w:rPr>
          <w:rFonts w:ascii="Times New Roman" w:hAnsi="Times New Roman" w:cs="Times New Roman"/>
          <w:sz w:val="26"/>
          <w:szCs w:val="26"/>
        </w:rPr>
        <w:t>кого района» получают выплаты 25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граждан, за го</w:t>
      </w:r>
      <w:r w:rsidR="004E7FC1" w:rsidRPr="00B942B7">
        <w:rPr>
          <w:rFonts w:ascii="Times New Roman" w:hAnsi="Times New Roman" w:cs="Times New Roman"/>
          <w:sz w:val="26"/>
          <w:szCs w:val="26"/>
        </w:rPr>
        <w:t>д произведены выплаты на сумму 936,2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0325E6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- проведение атт</w:t>
      </w:r>
      <w:r w:rsidR="000325E6" w:rsidRPr="00B942B7">
        <w:rPr>
          <w:rFonts w:ascii="Times New Roman" w:hAnsi="Times New Roman" w:cs="Times New Roman"/>
          <w:sz w:val="26"/>
          <w:szCs w:val="26"/>
        </w:rPr>
        <w:t>естации муниципальных служащих.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статьей 18 Федерального закона от 02.03.2007 N 25-ФЗ "О муниципальной службе в Российской Федерации" </w:t>
      </w:r>
      <w:r w:rsidRPr="00B942B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аттестация муниципального служащего проводится в целях определения его соответствия замещаемой должности муниципаль</w:t>
      </w:r>
      <w:r w:rsidR="004E7FC1" w:rsidRPr="00B942B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ной службы один раз в три года. </w:t>
      </w:r>
      <w:r w:rsidRPr="00B942B7">
        <w:rPr>
          <w:rFonts w:ascii="Times New Roman" w:hAnsi="Times New Roman" w:cs="Times New Roman"/>
          <w:sz w:val="26"/>
          <w:szCs w:val="26"/>
        </w:rPr>
        <w:t>Фактически в органах местного с</w:t>
      </w:r>
      <w:r w:rsidR="007F3892" w:rsidRPr="00B942B7">
        <w:rPr>
          <w:rFonts w:ascii="Times New Roman" w:hAnsi="Times New Roman" w:cs="Times New Roman"/>
          <w:sz w:val="26"/>
          <w:szCs w:val="26"/>
        </w:rPr>
        <w:t>амоуправления на 3</w:t>
      </w:r>
      <w:r w:rsidR="00BC21EE" w:rsidRPr="00B942B7">
        <w:rPr>
          <w:rFonts w:ascii="Times New Roman" w:hAnsi="Times New Roman" w:cs="Times New Roman"/>
          <w:sz w:val="26"/>
          <w:szCs w:val="26"/>
        </w:rPr>
        <w:t>0</w:t>
      </w:r>
      <w:r w:rsidR="004E7FC1" w:rsidRPr="00B942B7">
        <w:rPr>
          <w:rFonts w:ascii="Times New Roman" w:hAnsi="Times New Roman" w:cs="Times New Roman"/>
          <w:sz w:val="26"/>
          <w:szCs w:val="26"/>
        </w:rPr>
        <w:t xml:space="preserve"> декабря 2022</w:t>
      </w:r>
      <w:r w:rsidR="00BC21EE" w:rsidRPr="00B942B7">
        <w:rPr>
          <w:rFonts w:ascii="Times New Roman" w:hAnsi="Times New Roman" w:cs="Times New Roman"/>
          <w:sz w:val="26"/>
          <w:szCs w:val="26"/>
        </w:rPr>
        <w:t xml:space="preserve"> года работает 6</w:t>
      </w:r>
      <w:r w:rsidR="0057422A">
        <w:rPr>
          <w:rFonts w:ascii="Times New Roman" w:hAnsi="Times New Roman" w:cs="Times New Roman"/>
          <w:sz w:val="26"/>
          <w:szCs w:val="26"/>
        </w:rPr>
        <w:t>5</w:t>
      </w:r>
      <w:r w:rsidR="004E7FC1" w:rsidRPr="00B942B7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>муниципальных служ</w:t>
      </w:r>
      <w:r w:rsidR="004E7FC1" w:rsidRPr="00B942B7">
        <w:rPr>
          <w:rFonts w:ascii="Times New Roman" w:hAnsi="Times New Roman" w:cs="Times New Roman"/>
          <w:sz w:val="26"/>
          <w:szCs w:val="26"/>
        </w:rPr>
        <w:t>ащих. Аттест</w:t>
      </w:r>
      <w:r w:rsidR="0057422A">
        <w:rPr>
          <w:rFonts w:ascii="Times New Roman" w:hAnsi="Times New Roman" w:cs="Times New Roman"/>
          <w:sz w:val="26"/>
          <w:szCs w:val="26"/>
        </w:rPr>
        <w:t>овано в декабре 2022 года было 5</w:t>
      </w:r>
      <w:r w:rsidR="007F3892" w:rsidRPr="00B942B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B942B7">
        <w:rPr>
          <w:rFonts w:ascii="Times New Roman" w:hAnsi="Times New Roman" w:cs="Times New Roman"/>
          <w:sz w:val="26"/>
          <w:szCs w:val="26"/>
        </w:rPr>
        <w:t>;</w:t>
      </w:r>
    </w:p>
    <w:p w:rsidR="000325E6" w:rsidRPr="00B942B7" w:rsidRDefault="001E6A00" w:rsidP="007F3892">
      <w:pPr>
        <w:pStyle w:val="Standarduser"/>
        <w:widowControl/>
        <w:tabs>
          <w:tab w:val="left" w:pos="1260"/>
        </w:tabs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B942B7">
        <w:rPr>
          <w:rFonts w:cs="Times New Roman"/>
          <w:sz w:val="26"/>
          <w:szCs w:val="26"/>
        </w:rPr>
        <w:t>- проведение общественн</w:t>
      </w:r>
      <w:r w:rsidR="000325E6" w:rsidRPr="00B942B7">
        <w:rPr>
          <w:rFonts w:cs="Times New Roman"/>
          <w:sz w:val="26"/>
          <w:szCs w:val="26"/>
        </w:rPr>
        <w:t>о-значимых районных мероприятий</w:t>
      </w:r>
      <w:r w:rsidR="00692315" w:rsidRPr="00B942B7">
        <w:rPr>
          <w:rFonts w:cs="Times New Roman"/>
          <w:sz w:val="26"/>
          <w:szCs w:val="26"/>
          <w:lang w:val="ru-RU"/>
        </w:rPr>
        <w:t>.</w:t>
      </w:r>
      <w:r w:rsidRPr="00B942B7">
        <w:rPr>
          <w:rFonts w:cs="Times New Roman"/>
          <w:sz w:val="26"/>
          <w:szCs w:val="26"/>
        </w:rPr>
        <w:t xml:space="preserve"> </w:t>
      </w:r>
    </w:p>
    <w:p w:rsidR="00581FC6" w:rsidRPr="00B942B7" w:rsidRDefault="007F3892" w:rsidP="000325E6">
      <w:pPr>
        <w:pStyle w:val="Standarduser"/>
        <w:widowControl/>
        <w:tabs>
          <w:tab w:val="left" w:pos="1260"/>
        </w:tabs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B942B7">
        <w:rPr>
          <w:rFonts w:cs="Times New Roman"/>
          <w:sz w:val="26"/>
          <w:szCs w:val="26"/>
        </w:rPr>
        <w:t>В 202</w:t>
      </w:r>
      <w:r w:rsidR="00B22A6C" w:rsidRPr="00B942B7">
        <w:rPr>
          <w:rFonts w:cs="Times New Roman"/>
          <w:sz w:val="26"/>
          <w:szCs w:val="26"/>
          <w:lang w:val="ru-RU"/>
        </w:rPr>
        <w:t>2</w:t>
      </w:r>
      <w:r w:rsidR="001E6A00" w:rsidRPr="00B942B7">
        <w:rPr>
          <w:rFonts w:cs="Times New Roman"/>
          <w:sz w:val="26"/>
          <w:szCs w:val="26"/>
        </w:rPr>
        <w:t xml:space="preserve"> году проведен Пр</w:t>
      </w:r>
      <w:r w:rsidR="00F02964" w:rsidRPr="00B942B7">
        <w:rPr>
          <w:rFonts w:cs="Times New Roman"/>
          <w:sz w:val="26"/>
          <w:szCs w:val="26"/>
        </w:rPr>
        <w:t>аздник труда</w:t>
      </w:r>
      <w:r w:rsidR="002E08E7" w:rsidRPr="00B942B7">
        <w:rPr>
          <w:rFonts w:cs="Times New Roman"/>
          <w:sz w:val="26"/>
          <w:szCs w:val="26"/>
        </w:rPr>
        <w:t xml:space="preserve">, всего награждено </w:t>
      </w:r>
      <w:r w:rsidR="003D142B" w:rsidRPr="00B942B7">
        <w:rPr>
          <w:rFonts w:cs="Times New Roman"/>
          <w:sz w:val="26"/>
          <w:szCs w:val="26"/>
          <w:lang w:val="ru-RU"/>
        </w:rPr>
        <w:t>86</w:t>
      </w:r>
      <w:r w:rsidR="001E6A00" w:rsidRPr="00B942B7">
        <w:rPr>
          <w:rFonts w:cs="Times New Roman"/>
          <w:sz w:val="26"/>
          <w:szCs w:val="26"/>
        </w:rPr>
        <w:t xml:space="preserve"> организаци</w:t>
      </w:r>
      <w:r w:rsidR="00581FC6" w:rsidRPr="00B942B7">
        <w:rPr>
          <w:rFonts w:cs="Times New Roman"/>
          <w:sz w:val="26"/>
          <w:szCs w:val="26"/>
        </w:rPr>
        <w:t>й, коллективов, граждан.</w:t>
      </w:r>
    </w:p>
    <w:p w:rsidR="00FA5D18" w:rsidRPr="00B942B7" w:rsidRDefault="001E6A00" w:rsidP="000325E6">
      <w:pPr>
        <w:pStyle w:val="Standarduser"/>
        <w:widowControl/>
        <w:tabs>
          <w:tab w:val="left" w:pos="1260"/>
        </w:tabs>
        <w:ind w:firstLine="567"/>
        <w:contextualSpacing/>
        <w:jc w:val="both"/>
        <w:rPr>
          <w:sz w:val="26"/>
          <w:szCs w:val="26"/>
          <w:lang w:val="ru-RU"/>
        </w:rPr>
      </w:pPr>
      <w:r w:rsidRPr="00B942B7">
        <w:rPr>
          <w:rFonts w:eastAsia="Times New Roman" w:cs="Times New Roman"/>
          <w:bCs/>
          <w:sz w:val="26"/>
          <w:szCs w:val="26"/>
        </w:rPr>
        <w:t xml:space="preserve">Спортивное мероприятие </w:t>
      </w:r>
      <w:r w:rsidR="003D142B" w:rsidRPr="00B942B7">
        <w:rPr>
          <w:rFonts w:eastAsia="Times New Roman" w:cs="Times New Roman"/>
          <w:bCs/>
          <w:sz w:val="26"/>
          <w:szCs w:val="26"/>
          <w:lang w:val="ru-RU"/>
        </w:rPr>
        <w:t xml:space="preserve">в рамках «Кубок </w:t>
      </w:r>
      <w:r w:rsidRPr="00B942B7">
        <w:rPr>
          <w:rFonts w:eastAsia="Times New Roman" w:cs="Times New Roman"/>
          <w:bCs/>
          <w:sz w:val="26"/>
          <w:szCs w:val="26"/>
        </w:rPr>
        <w:t>Грязовецкого муниципального района</w:t>
      </w:r>
      <w:r w:rsidR="003D142B" w:rsidRPr="00B942B7">
        <w:rPr>
          <w:rFonts w:eastAsia="Times New Roman" w:cs="Times New Roman"/>
          <w:bCs/>
          <w:sz w:val="26"/>
          <w:szCs w:val="26"/>
          <w:lang w:val="ru-RU"/>
        </w:rPr>
        <w:t>».</w:t>
      </w:r>
      <w:r w:rsidRPr="00B942B7">
        <w:rPr>
          <w:rFonts w:eastAsia="Times New Roman" w:cs="Times New Roman"/>
          <w:bCs/>
          <w:sz w:val="26"/>
          <w:szCs w:val="26"/>
        </w:rPr>
        <w:t xml:space="preserve"> </w:t>
      </w:r>
      <w:r w:rsidRPr="00B942B7">
        <w:rPr>
          <w:rFonts w:cs="Times New Roman"/>
          <w:sz w:val="26"/>
          <w:szCs w:val="26"/>
        </w:rPr>
        <w:t xml:space="preserve">Соревнования проходили </w:t>
      </w:r>
      <w:r w:rsidR="003D142B" w:rsidRPr="00B942B7">
        <w:rPr>
          <w:rFonts w:cs="Times New Roman"/>
          <w:sz w:val="26"/>
          <w:szCs w:val="26"/>
          <w:lang w:val="ru-RU"/>
        </w:rPr>
        <w:t>5 февраля 2022</w:t>
      </w:r>
      <w:r w:rsidR="002E08E7" w:rsidRPr="00B942B7">
        <w:rPr>
          <w:rFonts w:cs="Times New Roman"/>
          <w:sz w:val="26"/>
          <w:szCs w:val="26"/>
        </w:rPr>
        <w:t xml:space="preserve"> </w:t>
      </w:r>
      <w:r w:rsidRPr="00B942B7">
        <w:rPr>
          <w:rFonts w:cs="Times New Roman"/>
          <w:sz w:val="26"/>
          <w:szCs w:val="26"/>
        </w:rPr>
        <w:t xml:space="preserve">года в </w:t>
      </w:r>
      <w:r w:rsidR="00C8172F" w:rsidRPr="00B942B7">
        <w:rPr>
          <w:rFonts w:cs="Times New Roman"/>
          <w:sz w:val="26"/>
          <w:szCs w:val="26"/>
          <w:lang w:val="ru-RU"/>
        </w:rPr>
        <w:t>близи д. Санниково Грязовецкого района</w:t>
      </w:r>
      <w:r w:rsidR="002B17C4" w:rsidRPr="00B942B7">
        <w:rPr>
          <w:rFonts w:cs="Times New Roman"/>
          <w:sz w:val="26"/>
          <w:szCs w:val="26"/>
        </w:rPr>
        <w:t>.</w:t>
      </w:r>
      <w:r w:rsidR="00FA5D18" w:rsidRPr="00B942B7">
        <w:rPr>
          <w:rFonts w:cs="Times New Roman"/>
          <w:sz w:val="26"/>
          <w:szCs w:val="26"/>
        </w:rPr>
        <w:t xml:space="preserve"> </w:t>
      </w:r>
      <w:r w:rsidR="00C8172F" w:rsidRPr="00B942B7">
        <w:rPr>
          <w:rFonts w:cs="Times New Roman"/>
          <w:sz w:val="26"/>
          <w:szCs w:val="26"/>
          <w:lang w:val="ru-RU"/>
        </w:rPr>
        <w:t xml:space="preserve">В соревновании участвовали </w:t>
      </w:r>
      <w:r w:rsidR="006A6398">
        <w:rPr>
          <w:rFonts w:cs="Times New Roman"/>
          <w:sz w:val="26"/>
          <w:szCs w:val="26"/>
          <w:lang w:val="ru-RU"/>
        </w:rPr>
        <w:t>спортсмены Вологодской области.</w:t>
      </w:r>
    </w:p>
    <w:p w:rsidR="001E6A00" w:rsidRPr="00B942B7" w:rsidRDefault="00893171" w:rsidP="00FA5D18">
      <w:pPr>
        <w:pStyle w:val="Standard"/>
        <w:keepNext/>
        <w:widowControl/>
        <w:tabs>
          <w:tab w:val="left" w:pos="5580"/>
        </w:tabs>
        <w:ind w:firstLine="709"/>
        <w:contextualSpacing/>
        <w:jc w:val="both"/>
        <w:rPr>
          <w:rFonts w:cs="Times New Roman"/>
          <w:sz w:val="26"/>
          <w:szCs w:val="26"/>
        </w:rPr>
      </w:pPr>
      <w:r w:rsidRPr="00B942B7">
        <w:rPr>
          <w:rFonts w:eastAsia="Times New Roman"/>
          <w:sz w:val="26"/>
          <w:szCs w:val="26"/>
          <w:lang w:eastAsia="ru-RU"/>
        </w:rPr>
        <w:t>Победители и пр</w:t>
      </w:r>
      <w:r w:rsidR="006A6398">
        <w:rPr>
          <w:rFonts w:eastAsia="Times New Roman"/>
          <w:sz w:val="26"/>
          <w:szCs w:val="26"/>
          <w:lang w:eastAsia="ru-RU"/>
        </w:rPr>
        <w:t>изеры соревнований награждены</w:t>
      </w:r>
      <w:r w:rsidRPr="00B942B7">
        <w:rPr>
          <w:rFonts w:eastAsia="Times New Roman"/>
          <w:sz w:val="26"/>
          <w:szCs w:val="26"/>
          <w:lang w:eastAsia="ru-RU"/>
        </w:rPr>
        <w:t xml:space="preserve"> кубками, медалями, грамотами.</w:t>
      </w:r>
      <w:r w:rsidR="00FA5D18" w:rsidRPr="00B942B7">
        <w:rPr>
          <w:rFonts w:eastAsia="Times New Roman"/>
          <w:sz w:val="26"/>
          <w:szCs w:val="26"/>
          <w:lang w:eastAsia="ru-RU"/>
        </w:rPr>
        <w:t xml:space="preserve"> </w:t>
      </w:r>
      <w:r w:rsidR="00581FC6" w:rsidRPr="00B942B7">
        <w:rPr>
          <w:rFonts w:eastAsia="Times New Roman"/>
          <w:sz w:val="26"/>
          <w:szCs w:val="26"/>
          <w:lang w:eastAsia="ru-RU"/>
        </w:rPr>
        <w:t xml:space="preserve">Финансирование </w:t>
      </w:r>
      <w:r w:rsidR="006A6398">
        <w:rPr>
          <w:rFonts w:eastAsia="Times New Roman"/>
          <w:sz w:val="26"/>
          <w:szCs w:val="26"/>
          <w:lang w:eastAsia="ru-RU"/>
        </w:rPr>
        <w:t xml:space="preserve">мероприятия </w:t>
      </w:r>
      <w:r w:rsidR="00581FC6" w:rsidRPr="00B942B7">
        <w:rPr>
          <w:rFonts w:eastAsia="Times New Roman"/>
          <w:sz w:val="26"/>
          <w:szCs w:val="26"/>
          <w:lang w:eastAsia="ru-RU"/>
        </w:rPr>
        <w:t xml:space="preserve">составило </w:t>
      </w:r>
      <w:r w:rsidRPr="00B942B7">
        <w:rPr>
          <w:rFonts w:eastAsia="Times New Roman"/>
          <w:sz w:val="26"/>
          <w:szCs w:val="26"/>
          <w:lang w:eastAsia="ru-RU"/>
        </w:rPr>
        <w:t>39,9</w:t>
      </w:r>
      <w:r w:rsidR="00FA5D18" w:rsidRPr="00B942B7">
        <w:rPr>
          <w:rFonts w:cs="Times New Roman"/>
          <w:sz w:val="26"/>
          <w:szCs w:val="26"/>
        </w:rPr>
        <w:t xml:space="preserve"> </w:t>
      </w:r>
      <w:r w:rsidR="001E6A00" w:rsidRPr="00B942B7">
        <w:rPr>
          <w:rFonts w:cs="Times New Roman"/>
          <w:sz w:val="26"/>
          <w:szCs w:val="26"/>
        </w:rPr>
        <w:t>тыс.руб.</w:t>
      </w:r>
    </w:p>
    <w:p w:rsidR="00760685" w:rsidRPr="00B942B7" w:rsidRDefault="00760685" w:rsidP="00760685">
      <w:pPr>
        <w:pStyle w:val="Standard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cs="Times New Roman"/>
          <w:sz w:val="26"/>
          <w:szCs w:val="26"/>
        </w:rPr>
        <w:t xml:space="preserve">Спортивное мероприятие Грязовецкого муниципального района </w:t>
      </w:r>
      <w:r w:rsidR="006A6398">
        <w:rPr>
          <w:rFonts w:cs="Times New Roman"/>
          <w:sz w:val="26"/>
          <w:szCs w:val="26"/>
        </w:rPr>
        <w:t>Открытый Кубок</w:t>
      </w:r>
      <w:r w:rsidR="00893171" w:rsidRPr="00B942B7">
        <w:rPr>
          <w:rFonts w:cs="Times New Roman"/>
          <w:sz w:val="26"/>
          <w:szCs w:val="26"/>
        </w:rPr>
        <w:t xml:space="preserve"> по волейболу с</w:t>
      </w:r>
      <w:r w:rsidR="006A6398">
        <w:rPr>
          <w:rFonts w:cs="Times New Roman"/>
          <w:sz w:val="26"/>
          <w:szCs w:val="26"/>
        </w:rPr>
        <w:t>реди ветеранов спорта на призы г</w:t>
      </w:r>
      <w:r w:rsidR="00893171" w:rsidRPr="00B942B7">
        <w:rPr>
          <w:rFonts w:cs="Times New Roman"/>
          <w:sz w:val="26"/>
          <w:szCs w:val="26"/>
        </w:rPr>
        <w:t>лавы Грязовецкого муниципального района»</w:t>
      </w:r>
      <w:r w:rsidRPr="00B942B7">
        <w:rPr>
          <w:rFonts w:cs="Times New Roman"/>
          <w:sz w:val="26"/>
          <w:szCs w:val="26"/>
        </w:rPr>
        <w:t xml:space="preserve">. Соревнования проходили </w:t>
      </w:r>
      <w:r w:rsidR="00893171" w:rsidRPr="00B942B7">
        <w:rPr>
          <w:rFonts w:cs="Times New Roman"/>
          <w:sz w:val="26"/>
          <w:szCs w:val="26"/>
        </w:rPr>
        <w:t>12 марта</w:t>
      </w:r>
      <w:r w:rsidR="00893171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2022</w:t>
      </w:r>
      <w:r w:rsidR="00581FC6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года</w:t>
      </w:r>
      <w:r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на территории</w:t>
      </w:r>
      <w:r w:rsidR="00893171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г. Грязовец</w:t>
      </w:r>
      <w:r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</w:t>
      </w:r>
      <w:r w:rsidR="00893171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>ФОК «Атлант»</w:t>
      </w:r>
      <w:r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. </w:t>
      </w:r>
      <w:r w:rsidR="00893171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>В соревнованиях приняли участие команды мужчин 40 лет и старше. Победитель и команд</w:t>
      </w:r>
      <w:r w:rsidR="006A6398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>ы-призеры, занявшие 1,2,3 места, награждены</w:t>
      </w:r>
      <w:r w:rsidR="00893171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кубками и Дипломами главы Грязовецкого муниципального района.</w:t>
      </w:r>
      <w:r w:rsidR="001073B2" w:rsidRPr="00B942B7">
        <w:rPr>
          <w:rFonts w:eastAsia="Times New Roman" w:cs="Times New Roman"/>
          <w:color w:val="000000"/>
          <w:kern w:val="3"/>
          <w:sz w:val="26"/>
          <w:szCs w:val="26"/>
          <w:lang w:eastAsia="ru-RU" w:bidi="hi-IN"/>
        </w:rPr>
        <w:t xml:space="preserve"> </w:t>
      </w:r>
      <w:r w:rsidR="00581FC6" w:rsidRPr="00B942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Финансирование </w:t>
      </w:r>
      <w:r w:rsidR="006A639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мероприятия </w:t>
      </w:r>
      <w:r w:rsidR="00581FC6" w:rsidRPr="00B942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составило </w:t>
      </w:r>
      <w:r w:rsidR="001073B2" w:rsidRPr="00B942B7">
        <w:rPr>
          <w:rFonts w:eastAsia="Times New Roman" w:cs="Times New Roman"/>
          <w:color w:val="000000"/>
          <w:sz w:val="26"/>
          <w:szCs w:val="26"/>
          <w:lang w:eastAsia="ru-RU"/>
        </w:rPr>
        <w:t>25,7</w:t>
      </w:r>
      <w:r w:rsidRPr="00B942B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тыс.руб.</w:t>
      </w:r>
    </w:p>
    <w:p w:rsidR="001E6A00" w:rsidRPr="00E05EC4" w:rsidRDefault="006A6398" w:rsidP="004177D4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Праздничное мероприятие в рамках XX м</w:t>
      </w:r>
      <w:r w:rsidR="00387F7B" w:rsidRPr="00B942B7">
        <w:rPr>
          <w:rFonts w:cs="Times New Roman"/>
          <w:sz w:val="26"/>
          <w:szCs w:val="26"/>
        </w:rPr>
        <w:t>ежрегиональной Петровской ярмарк</w:t>
      </w:r>
      <w:r>
        <w:rPr>
          <w:rFonts w:cs="Times New Roman"/>
          <w:sz w:val="26"/>
          <w:szCs w:val="26"/>
        </w:rPr>
        <w:t xml:space="preserve">и товаров народного потребления состоялось </w:t>
      </w:r>
      <w:r w:rsidR="00387F7B" w:rsidRPr="00B942B7">
        <w:rPr>
          <w:rFonts w:cs="Times New Roman"/>
          <w:sz w:val="26"/>
          <w:szCs w:val="26"/>
        </w:rPr>
        <w:t>2 июля 2022 года на городской площади г. Грязовец</w:t>
      </w:r>
      <w:r w:rsidR="00760685" w:rsidRPr="00B942B7">
        <w:rPr>
          <w:rFonts w:cs="Times New Roman"/>
          <w:sz w:val="26"/>
          <w:szCs w:val="26"/>
        </w:rPr>
        <w:t xml:space="preserve">. </w:t>
      </w:r>
      <w:r w:rsidR="00387F7B" w:rsidRPr="00B942B7">
        <w:rPr>
          <w:rFonts w:cs="Times New Roman"/>
          <w:sz w:val="26"/>
          <w:szCs w:val="26"/>
        </w:rPr>
        <w:t xml:space="preserve">Участие в </w:t>
      </w:r>
      <w:r w:rsidR="00387F7B" w:rsidRPr="00E05EC4">
        <w:rPr>
          <w:rFonts w:cs="Times New Roman"/>
          <w:sz w:val="26"/>
          <w:szCs w:val="26"/>
        </w:rPr>
        <w:t>конкурсе приняли жители Грязовецкого муниципального района, образовательные учреждения и гости города.</w:t>
      </w:r>
      <w:r w:rsidR="000614E9" w:rsidRPr="00E05EC4">
        <w:rPr>
          <w:rFonts w:cs="Times New Roman"/>
          <w:sz w:val="26"/>
          <w:szCs w:val="26"/>
        </w:rPr>
        <w:t xml:space="preserve"> </w:t>
      </w:r>
      <w:r w:rsidRPr="00E05EC4">
        <w:rPr>
          <w:rFonts w:cs="Times New Roman"/>
          <w:sz w:val="26"/>
          <w:szCs w:val="26"/>
        </w:rPr>
        <w:t>Районный фестиваль</w:t>
      </w:r>
      <w:r w:rsidR="00387F7B" w:rsidRPr="00E05EC4">
        <w:rPr>
          <w:rFonts w:cs="Times New Roman"/>
          <w:sz w:val="26"/>
          <w:szCs w:val="26"/>
        </w:rPr>
        <w:t xml:space="preserve"> самодеятельного народного творчества «Радуга талантов» и </w:t>
      </w:r>
      <w:r w:rsidRPr="00E05EC4">
        <w:rPr>
          <w:rFonts w:cs="Times New Roman"/>
          <w:sz w:val="26"/>
          <w:szCs w:val="26"/>
        </w:rPr>
        <w:t>IV межрайонный музыкально-поэтический фестиваль</w:t>
      </w:r>
      <w:r w:rsidR="00387F7B" w:rsidRPr="00E05EC4">
        <w:rPr>
          <w:rFonts w:cs="Times New Roman"/>
          <w:sz w:val="26"/>
          <w:szCs w:val="26"/>
        </w:rPr>
        <w:t xml:space="preserve"> «Смородин</w:t>
      </w:r>
      <w:r w:rsidRPr="00E05EC4">
        <w:rPr>
          <w:rFonts w:cs="Times New Roman"/>
          <w:sz w:val="26"/>
          <w:szCs w:val="26"/>
        </w:rPr>
        <w:t>а» прошли в рамках XX м</w:t>
      </w:r>
      <w:r w:rsidR="00387F7B" w:rsidRPr="00E05EC4">
        <w:rPr>
          <w:rFonts w:cs="Times New Roman"/>
          <w:sz w:val="26"/>
          <w:szCs w:val="26"/>
        </w:rPr>
        <w:t xml:space="preserve">ежрегиональной Петровской ярмарки товаров народного потребления. </w:t>
      </w:r>
      <w:r w:rsidR="00581FC6" w:rsidRPr="00E05EC4">
        <w:rPr>
          <w:rFonts w:cs="Times New Roman"/>
          <w:sz w:val="26"/>
          <w:szCs w:val="26"/>
        </w:rPr>
        <w:t xml:space="preserve">Финансирование </w:t>
      </w:r>
      <w:r w:rsidRPr="00E05EC4">
        <w:rPr>
          <w:rFonts w:cs="Times New Roman"/>
          <w:sz w:val="26"/>
          <w:szCs w:val="26"/>
        </w:rPr>
        <w:t xml:space="preserve">мероприятия </w:t>
      </w:r>
      <w:r w:rsidR="00581FC6" w:rsidRPr="00E05EC4">
        <w:rPr>
          <w:rFonts w:cs="Times New Roman"/>
          <w:sz w:val="26"/>
          <w:szCs w:val="26"/>
        </w:rPr>
        <w:t>составило</w:t>
      </w:r>
      <w:r w:rsidR="004177D4" w:rsidRPr="00E05EC4">
        <w:rPr>
          <w:rFonts w:cs="Times New Roman"/>
          <w:sz w:val="26"/>
          <w:szCs w:val="26"/>
        </w:rPr>
        <w:t xml:space="preserve"> </w:t>
      </w:r>
      <w:r w:rsidR="001E3806" w:rsidRPr="00E05EC4">
        <w:rPr>
          <w:rFonts w:cs="Times New Roman"/>
          <w:sz w:val="26"/>
          <w:szCs w:val="26"/>
        </w:rPr>
        <w:t>254,85</w:t>
      </w:r>
      <w:r w:rsidR="004177D4" w:rsidRPr="00E05EC4">
        <w:rPr>
          <w:rFonts w:cs="Times New Roman"/>
          <w:sz w:val="26"/>
          <w:szCs w:val="26"/>
        </w:rPr>
        <w:t xml:space="preserve"> тыс.руб.</w:t>
      </w:r>
    </w:p>
    <w:p w:rsidR="00387F7B" w:rsidRPr="00B942B7" w:rsidRDefault="001E3806" w:rsidP="004177D4">
      <w:pPr>
        <w:pStyle w:val="Standard"/>
        <w:ind w:firstLine="709"/>
        <w:jc w:val="both"/>
        <w:rPr>
          <w:rFonts w:cs="Times New Roman"/>
          <w:sz w:val="26"/>
          <w:szCs w:val="26"/>
        </w:rPr>
      </w:pPr>
      <w:r w:rsidRPr="00E05EC4">
        <w:rPr>
          <w:rFonts w:cs="Times New Roman"/>
          <w:sz w:val="26"/>
          <w:szCs w:val="26"/>
        </w:rPr>
        <w:t>Проведение районного праздника Липы, открытого фестиваля самодеятельного народного творчества «Песни под липами», районного поэтического марафона «Вологодский звездопад, или Знай наших!»</w:t>
      </w:r>
      <w:r w:rsidR="00E05EC4" w:rsidRPr="00E05EC4">
        <w:rPr>
          <w:rFonts w:cs="Times New Roman"/>
          <w:sz w:val="26"/>
          <w:szCs w:val="26"/>
        </w:rPr>
        <w:t>, фестиваля-конкурса «Три спаса – три запаса»</w:t>
      </w:r>
      <w:r w:rsidRPr="00E05EC4">
        <w:rPr>
          <w:rFonts w:cs="Times New Roman"/>
          <w:sz w:val="26"/>
          <w:szCs w:val="26"/>
        </w:rPr>
        <w:t xml:space="preserve"> состоялось </w:t>
      </w:r>
      <w:r w:rsidR="00E05EC4" w:rsidRPr="00E05EC4">
        <w:rPr>
          <w:rFonts w:cs="Times New Roman"/>
          <w:sz w:val="26"/>
          <w:szCs w:val="26"/>
        </w:rPr>
        <w:t>19-</w:t>
      </w:r>
      <w:r w:rsidRPr="00E05EC4">
        <w:rPr>
          <w:rFonts w:cs="Times New Roman"/>
          <w:sz w:val="26"/>
          <w:szCs w:val="26"/>
        </w:rPr>
        <w:t xml:space="preserve">20 августа 2022 года в д. Юрово Грязовецкого района. Участникам, представившим творческие номера были награждены Дипломами главы Грязовецкого муниципального района и памятными сувенирами. Финансирование составило </w:t>
      </w:r>
      <w:r w:rsidR="00793459" w:rsidRPr="00793459">
        <w:rPr>
          <w:rFonts w:cs="Times New Roman"/>
          <w:sz w:val="26"/>
          <w:szCs w:val="26"/>
        </w:rPr>
        <w:t>135</w:t>
      </w:r>
      <w:r w:rsidR="00793459">
        <w:rPr>
          <w:rFonts w:cs="Times New Roman"/>
          <w:sz w:val="26"/>
          <w:szCs w:val="26"/>
        </w:rPr>
        <w:t>,</w:t>
      </w:r>
      <w:r w:rsidR="00793459" w:rsidRPr="00793459">
        <w:rPr>
          <w:rFonts w:cs="Times New Roman"/>
          <w:sz w:val="26"/>
          <w:szCs w:val="26"/>
        </w:rPr>
        <w:t>46</w:t>
      </w:r>
      <w:r w:rsidR="00793459">
        <w:rPr>
          <w:rFonts w:cs="Times New Roman"/>
          <w:sz w:val="26"/>
          <w:szCs w:val="26"/>
        </w:rPr>
        <w:t xml:space="preserve"> т</w:t>
      </w:r>
      <w:r w:rsidRPr="00E05EC4">
        <w:rPr>
          <w:rFonts w:cs="Times New Roman"/>
          <w:sz w:val="26"/>
          <w:szCs w:val="26"/>
        </w:rPr>
        <w:t>ыс.руб.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Основное мероприятие 1.2. </w:t>
      </w:r>
      <w:r w:rsidR="00581FC6" w:rsidRPr="00B942B7">
        <w:rPr>
          <w:rFonts w:ascii="Times New Roman" w:hAnsi="Times New Roman" w:cs="Times New Roman"/>
          <w:sz w:val="26"/>
          <w:szCs w:val="26"/>
        </w:rPr>
        <w:t>«</w:t>
      </w:r>
      <w:r w:rsidRPr="00B942B7">
        <w:rPr>
          <w:rFonts w:ascii="Times New Roman" w:hAnsi="Times New Roman" w:cs="Times New Roman"/>
          <w:sz w:val="26"/>
          <w:szCs w:val="26"/>
        </w:rPr>
        <w:t>Обеспечение кадрами бюджетных учреждений социальной сферы, расположенных на территории Грязовецкого муниципального района</w:t>
      </w:r>
      <w:r w:rsidR="00581FC6" w:rsidRPr="00B942B7">
        <w:rPr>
          <w:rFonts w:ascii="Times New Roman" w:hAnsi="Times New Roman" w:cs="Times New Roman"/>
          <w:sz w:val="26"/>
          <w:szCs w:val="26"/>
        </w:rPr>
        <w:t>»</w:t>
      </w:r>
      <w:r w:rsidRPr="00B942B7"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1.2).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Целью основного мероприятия 1.2 является создание условий для обеспечения кадрами бюджетных учреждений социальной сферы, расположенных на территории Грязовецкого муниципального района.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В рамках основного мероприятия 1.2 предусматривается: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предоставление социальной поддержки  по частичной оплате найма (поднайма) жилого помещения у физического лица специалистам БУЗ ВО «Грязовецкая ЦРБ»  в разме</w:t>
      </w:r>
      <w:r w:rsidR="008A2225" w:rsidRPr="00B942B7">
        <w:rPr>
          <w:rFonts w:ascii="Times New Roman" w:hAnsi="Times New Roman" w:cs="Times New Roman"/>
          <w:sz w:val="26"/>
          <w:szCs w:val="26"/>
        </w:rPr>
        <w:t>ре 100 % от стоимости договора</w:t>
      </w:r>
      <w:r w:rsidRPr="00B942B7">
        <w:rPr>
          <w:rFonts w:ascii="Times New Roman" w:hAnsi="Times New Roman" w:cs="Times New Roman"/>
          <w:sz w:val="26"/>
          <w:szCs w:val="26"/>
        </w:rPr>
        <w:t xml:space="preserve">, если специалисты не получают ежемесячную компенсацию расходов на оплату жилых помещений, отопления и освещения, предусмотренную законодательством Вологодской области. </w:t>
      </w:r>
      <w:r w:rsidR="00FC0A08" w:rsidRPr="00B942B7">
        <w:rPr>
          <w:rFonts w:ascii="Times New Roman" w:hAnsi="Times New Roman" w:cs="Times New Roman"/>
          <w:sz w:val="26"/>
          <w:szCs w:val="26"/>
        </w:rPr>
        <w:t>Четыре</w:t>
      </w:r>
      <w:r w:rsidRPr="00B942B7">
        <w:rPr>
          <w:rFonts w:ascii="Times New Roman" w:hAnsi="Times New Roman" w:cs="Times New Roman"/>
          <w:sz w:val="26"/>
          <w:szCs w:val="26"/>
        </w:rPr>
        <w:t xml:space="preserve"> медиц</w:t>
      </w:r>
      <w:r w:rsidR="00FC0A08" w:rsidRPr="00B942B7">
        <w:rPr>
          <w:rFonts w:ascii="Times New Roman" w:hAnsi="Times New Roman" w:cs="Times New Roman"/>
          <w:sz w:val="26"/>
          <w:szCs w:val="26"/>
        </w:rPr>
        <w:t>инских работника</w:t>
      </w:r>
      <w:r w:rsidR="00495968" w:rsidRPr="00B942B7">
        <w:rPr>
          <w:rFonts w:ascii="Times New Roman" w:hAnsi="Times New Roman" w:cs="Times New Roman"/>
          <w:sz w:val="26"/>
          <w:szCs w:val="26"/>
        </w:rPr>
        <w:t xml:space="preserve"> получили в 2022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году компенсацию за найм жилого помещения. </w:t>
      </w:r>
      <w:r w:rsidR="008A2225" w:rsidRPr="00B942B7">
        <w:rPr>
          <w:rFonts w:ascii="Times New Roman" w:hAnsi="Times New Roman" w:cs="Times New Roman"/>
          <w:sz w:val="26"/>
          <w:szCs w:val="26"/>
        </w:rPr>
        <w:t xml:space="preserve">В течение года </w:t>
      </w:r>
      <w:r w:rsidR="008142A7">
        <w:rPr>
          <w:rFonts w:ascii="Times New Roman" w:hAnsi="Times New Roman" w:cs="Times New Roman"/>
          <w:sz w:val="26"/>
          <w:szCs w:val="26"/>
        </w:rPr>
        <w:lastRenderedPageBreak/>
        <w:t xml:space="preserve">4 (четверым) </w:t>
      </w:r>
      <w:r w:rsidR="008A2225" w:rsidRPr="00B942B7">
        <w:rPr>
          <w:rFonts w:ascii="Times New Roman" w:hAnsi="Times New Roman" w:cs="Times New Roman"/>
          <w:sz w:val="26"/>
          <w:szCs w:val="26"/>
        </w:rPr>
        <w:t xml:space="preserve">работникам из бюджета района оплачивался найм жилья в </w:t>
      </w:r>
      <w:r w:rsidR="00495968" w:rsidRPr="00B942B7">
        <w:rPr>
          <w:rFonts w:ascii="Times New Roman" w:hAnsi="Times New Roman" w:cs="Times New Roman"/>
          <w:sz w:val="26"/>
          <w:szCs w:val="26"/>
        </w:rPr>
        <w:t>размере по 8</w:t>
      </w:r>
      <w:r w:rsidR="008A2225" w:rsidRPr="00B942B7">
        <w:rPr>
          <w:rFonts w:ascii="Times New Roman" w:hAnsi="Times New Roman" w:cs="Times New Roman"/>
          <w:sz w:val="26"/>
          <w:szCs w:val="26"/>
        </w:rPr>
        <w:t>000 рублей в месяц</w:t>
      </w:r>
      <w:r w:rsidR="00495968" w:rsidRPr="00B942B7">
        <w:rPr>
          <w:rFonts w:ascii="Times New Roman" w:hAnsi="Times New Roman" w:cs="Times New Roman"/>
          <w:sz w:val="26"/>
          <w:szCs w:val="26"/>
        </w:rPr>
        <w:t>.</w:t>
      </w:r>
      <w:r w:rsidR="008A2225" w:rsidRPr="00B942B7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 xml:space="preserve">Сумма выплат составила </w:t>
      </w:r>
      <w:r w:rsidR="00FC0A08" w:rsidRPr="00B942B7">
        <w:rPr>
          <w:rFonts w:ascii="Times New Roman" w:hAnsi="Times New Roman" w:cs="Times New Roman"/>
          <w:sz w:val="26"/>
          <w:szCs w:val="26"/>
        </w:rPr>
        <w:t>192,0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приобретение служебного жилья для работников бюджетной сферы. В 202</w:t>
      </w:r>
      <w:r w:rsidR="00FC0A08" w:rsidRPr="00B942B7">
        <w:rPr>
          <w:rFonts w:ascii="Times New Roman" w:hAnsi="Times New Roman" w:cs="Times New Roman"/>
          <w:sz w:val="26"/>
          <w:szCs w:val="26"/>
        </w:rPr>
        <w:t>2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году служебное жилье для работников бюджетной сферы не приобреталось;</w:t>
      </w:r>
    </w:p>
    <w:p w:rsidR="001E6A00" w:rsidRPr="00B942B7" w:rsidRDefault="001E6A00" w:rsidP="00094E4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выплата стипендий из бюджета района ежемесячно в размере 2000,0  рублей студентам средних медицинских про</w:t>
      </w:r>
      <w:r w:rsidR="00FC0A08" w:rsidRPr="00B942B7">
        <w:rPr>
          <w:rFonts w:ascii="Times New Roman" w:hAnsi="Times New Roman" w:cs="Times New Roman"/>
          <w:sz w:val="26"/>
          <w:szCs w:val="26"/>
        </w:rPr>
        <w:t>фессиональных учреждений. В 2022</w:t>
      </w:r>
      <w:r w:rsidR="002E08E7" w:rsidRPr="00B942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92315" w:rsidRPr="00B942B7">
        <w:rPr>
          <w:rFonts w:ascii="Times New Roman" w:hAnsi="Times New Roman" w:cs="Times New Roman"/>
          <w:sz w:val="26"/>
          <w:szCs w:val="26"/>
        </w:rPr>
        <w:t>выплачивалась стипендия 5 (пяти</w:t>
      </w:r>
      <w:r w:rsidRPr="00B942B7">
        <w:rPr>
          <w:rFonts w:ascii="Times New Roman" w:hAnsi="Times New Roman" w:cs="Times New Roman"/>
          <w:sz w:val="26"/>
          <w:szCs w:val="26"/>
        </w:rPr>
        <w:t>) студентам, всего вы</w:t>
      </w:r>
      <w:r w:rsidR="00FC0A08" w:rsidRPr="00B942B7">
        <w:rPr>
          <w:rFonts w:ascii="Times New Roman" w:hAnsi="Times New Roman" w:cs="Times New Roman"/>
          <w:sz w:val="26"/>
          <w:szCs w:val="26"/>
        </w:rPr>
        <w:t>плата составила 148</w:t>
      </w:r>
      <w:r w:rsidRPr="00B942B7">
        <w:rPr>
          <w:rFonts w:ascii="Times New Roman" w:hAnsi="Times New Roman" w:cs="Times New Roman"/>
          <w:sz w:val="26"/>
          <w:szCs w:val="26"/>
        </w:rPr>
        <w:t>,0 тыс.руб.;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- выплата ЕДК отдельным категориям граждан, работающим в муниципальных учреждениях и проживающим в сельской местности, рабочих поселках</w:t>
      </w:r>
      <w:r w:rsidR="00FC0A08" w:rsidRPr="00B942B7">
        <w:rPr>
          <w:rFonts w:ascii="Times New Roman" w:hAnsi="Times New Roman" w:cs="Times New Roman"/>
          <w:sz w:val="26"/>
          <w:szCs w:val="26"/>
        </w:rPr>
        <w:t xml:space="preserve"> (поселках городского типа). 105 граждан в 2022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году получили меры социальной поддерж</w:t>
      </w:r>
      <w:r w:rsidR="002E08E7" w:rsidRPr="00B942B7">
        <w:rPr>
          <w:rFonts w:ascii="Times New Roman" w:hAnsi="Times New Roman" w:cs="Times New Roman"/>
          <w:sz w:val="26"/>
          <w:szCs w:val="26"/>
        </w:rPr>
        <w:t>ки</w:t>
      </w:r>
      <w:r w:rsidR="00FC0A08" w:rsidRPr="00B942B7">
        <w:rPr>
          <w:rFonts w:ascii="Times New Roman" w:hAnsi="Times New Roman" w:cs="Times New Roman"/>
          <w:sz w:val="26"/>
          <w:szCs w:val="26"/>
        </w:rPr>
        <w:t>. Всего выплаты составили 2865,4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 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Основное мероприятие 1.3. </w:t>
      </w:r>
      <w:r w:rsidR="00581FC6" w:rsidRPr="00B942B7">
        <w:rPr>
          <w:rFonts w:ascii="Times New Roman" w:hAnsi="Times New Roman" w:cs="Times New Roman"/>
          <w:sz w:val="26"/>
          <w:szCs w:val="26"/>
        </w:rPr>
        <w:t>«</w:t>
      </w:r>
      <w:r w:rsidRPr="00B942B7">
        <w:rPr>
          <w:rFonts w:ascii="Times New Roman" w:hAnsi="Times New Roman" w:cs="Times New Roman"/>
          <w:sz w:val="26"/>
          <w:szCs w:val="26"/>
        </w:rPr>
        <w:t>Обеспечение освещения деятельности органов местного самоуправления в объеме печатных площадей в средствах массовой информации</w:t>
      </w:r>
      <w:r w:rsidR="00581FC6" w:rsidRPr="00B942B7">
        <w:rPr>
          <w:rFonts w:ascii="Times New Roman" w:hAnsi="Times New Roman" w:cs="Times New Roman"/>
          <w:sz w:val="26"/>
          <w:szCs w:val="26"/>
        </w:rPr>
        <w:t>»</w:t>
      </w:r>
      <w:r w:rsidRPr="00B942B7"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1.3).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Целью основного мероприятия 1.3 является обеспечение открытости деятельности органов местного самоуправления района.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В рамках основного мероприятия 1.3 предусматриваются расходы на обеспечение деятельности (оказание услуг) АУ районная газета «Сельская правда».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Исполнение данного мероприятия планируется осуществлять путем перечисления субсидий на выполнение муниципального задания АУ районная газета «Сельская правда», а именно  на освещение деятельности органов местного самоуправления, путем размещения публикаций в районной газете.</w:t>
      </w:r>
    </w:p>
    <w:p w:rsidR="00875905" w:rsidRPr="00B942B7" w:rsidRDefault="001E6A00">
      <w:pPr>
        <w:tabs>
          <w:tab w:val="clear" w:pos="708"/>
        </w:tabs>
        <w:suppressAutoHyphens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Все расходы за 3 года отражены </w:t>
      </w:r>
      <w:r w:rsidRPr="00B942B7">
        <w:rPr>
          <w:rFonts w:ascii="Times New Roman" w:hAnsi="Times New Roman" w:cs="Times New Roman"/>
          <w:sz w:val="26"/>
          <w:szCs w:val="26"/>
        </w:rPr>
        <w:t>в таблице</w:t>
      </w:r>
      <w:r w:rsidR="00581FC6" w:rsidRPr="00B942B7">
        <w:rPr>
          <w:rFonts w:ascii="Times New Roman" w:hAnsi="Times New Roman" w:cs="Times New Roman"/>
          <w:sz w:val="26"/>
          <w:szCs w:val="26"/>
        </w:rPr>
        <w:t xml:space="preserve"> в рублях</w:t>
      </w:r>
      <w:r w:rsidR="00154BDB" w:rsidRPr="00B942B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73" w:type="dxa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2342"/>
        <w:gridCol w:w="2342"/>
        <w:gridCol w:w="2362"/>
      </w:tblGrid>
      <w:tr w:rsidR="008050C7" w:rsidRPr="00B942B7" w:rsidTr="00875905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Наименование статьи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2022</w:t>
            </w:r>
          </w:p>
        </w:tc>
      </w:tr>
      <w:tr w:rsidR="008050C7" w:rsidRPr="00B942B7" w:rsidTr="00875905">
        <w:tc>
          <w:tcPr>
            <w:tcW w:w="28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Зар.плата (мун.задание)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1 228 879 руб.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1 000 000 руб.</w:t>
            </w:r>
          </w:p>
        </w:tc>
        <w:tc>
          <w:tcPr>
            <w:tcW w:w="236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50C7" w:rsidRPr="00B942B7" w:rsidRDefault="00F31B42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 xml:space="preserve">1 064 100 </w:t>
            </w:r>
            <w:r w:rsidR="008050C7" w:rsidRPr="00B942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050C7" w:rsidRPr="00B942B7" w:rsidTr="00875905">
        <w:tc>
          <w:tcPr>
            <w:tcW w:w="28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Отчисления (мун.задание)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371 121 руб.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724 100 руб.</w:t>
            </w:r>
          </w:p>
        </w:tc>
        <w:tc>
          <w:tcPr>
            <w:tcW w:w="236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B42" w:rsidRPr="00B942B7">
              <w:rPr>
                <w:rFonts w:ascii="Times New Roman" w:hAnsi="Times New Roman" w:cs="Times New Roman"/>
                <w:sz w:val="26"/>
                <w:szCs w:val="26"/>
              </w:rPr>
              <w:t xml:space="preserve">908 300 </w:t>
            </w: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050C7" w:rsidRPr="00B942B7" w:rsidTr="00875905">
        <w:tc>
          <w:tcPr>
            <w:tcW w:w="28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Автомобиль (субсидия на иные цели)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6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-</w:t>
            </w:r>
          </w:p>
        </w:tc>
      </w:tr>
      <w:tr w:rsidR="008050C7" w:rsidRPr="00B942B7" w:rsidTr="00875905">
        <w:tc>
          <w:tcPr>
            <w:tcW w:w="28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1 600 000 руб.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50C7" w:rsidRPr="00B942B7" w:rsidRDefault="008050C7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1 724 100 руб.</w:t>
            </w:r>
          </w:p>
        </w:tc>
        <w:tc>
          <w:tcPr>
            <w:tcW w:w="236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50C7" w:rsidRPr="00B942B7" w:rsidRDefault="008050C7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1 972 400 руб.</w:t>
            </w:r>
          </w:p>
        </w:tc>
      </w:tr>
    </w:tbl>
    <w:p w:rsidR="001E6A00" w:rsidRPr="00A9377C" w:rsidRDefault="00581FC6" w:rsidP="004177D4">
      <w:pPr>
        <w:autoSpaceDE w:val="0"/>
        <w:spacing w:line="240" w:lineRule="auto"/>
        <w:ind w:firstLine="709"/>
        <w:contextualSpacing/>
        <w:jc w:val="both"/>
      </w:pPr>
      <w:r w:rsidRPr="00A9377C">
        <w:rPr>
          <w:rFonts w:ascii="Times New Roman" w:hAnsi="Times New Roman" w:cs="Times New Roman"/>
          <w:sz w:val="26"/>
          <w:szCs w:val="26"/>
        </w:rPr>
        <w:t>Основное мероприятие 1.4. «</w:t>
      </w:r>
      <w:r w:rsidR="001E6A00" w:rsidRPr="00A9377C">
        <w:rPr>
          <w:rFonts w:ascii="Times New Roman" w:hAnsi="Times New Roman" w:cs="Times New Roman"/>
          <w:sz w:val="26"/>
          <w:szCs w:val="26"/>
        </w:rPr>
        <w:t>Совершенствование деятельности многофункционального центра</w:t>
      </w:r>
      <w:r w:rsidRPr="00A9377C">
        <w:rPr>
          <w:rFonts w:ascii="Times New Roman" w:hAnsi="Times New Roman" w:cs="Times New Roman"/>
          <w:sz w:val="26"/>
          <w:szCs w:val="26"/>
        </w:rPr>
        <w:t>»</w:t>
      </w:r>
      <w:r w:rsidR="001E6A00" w:rsidRPr="00A9377C"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1.4).</w:t>
      </w:r>
    </w:p>
    <w:p w:rsidR="001E6A00" w:rsidRPr="00A9377C" w:rsidRDefault="001E6A00">
      <w:pPr>
        <w:autoSpaceDE w:val="0"/>
        <w:spacing w:line="240" w:lineRule="auto"/>
        <w:ind w:firstLine="709"/>
        <w:contextualSpacing/>
        <w:jc w:val="both"/>
      </w:pPr>
      <w:r w:rsidRPr="00A9377C">
        <w:rPr>
          <w:rFonts w:ascii="Times New Roman" w:hAnsi="Times New Roman" w:cs="Times New Roman"/>
          <w:sz w:val="26"/>
          <w:szCs w:val="26"/>
        </w:rPr>
        <w:t>Целью основного мероприятия 1.4 является обеспечение эффективного предоставления государственных и муниципальных услуг.</w:t>
      </w:r>
    </w:p>
    <w:p w:rsidR="001E6A00" w:rsidRPr="00A9377C" w:rsidRDefault="001E6A00">
      <w:pPr>
        <w:autoSpaceDE w:val="0"/>
        <w:spacing w:line="240" w:lineRule="auto"/>
        <w:ind w:firstLine="709"/>
        <w:contextualSpacing/>
        <w:jc w:val="both"/>
      </w:pPr>
      <w:r w:rsidRPr="00A9377C">
        <w:rPr>
          <w:rFonts w:ascii="Times New Roman" w:hAnsi="Times New Roman" w:cs="Times New Roman"/>
          <w:sz w:val="26"/>
          <w:szCs w:val="26"/>
        </w:rPr>
        <w:t>В рамках основного мероприятия 1.4 предусматриваются расходы  на обеспечение деятельности  (оказание услуг) Бюджетного учреждения Грязовецкого муниципального района Вологодской области «Многофункциональный центр предоставления государственных и муниципальных услуг».</w:t>
      </w:r>
    </w:p>
    <w:p w:rsidR="001E6A00" w:rsidRPr="00A9377C" w:rsidRDefault="001E6A00">
      <w:pPr>
        <w:spacing w:line="240" w:lineRule="auto"/>
        <w:ind w:firstLine="709"/>
        <w:contextualSpacing/>
        <w:jc w:val="both"/>
      </w:pPr>
      <w:r w:rsidRPr="00A9377C">
        <w:rPr>
          <w:rFonts w:ascii="Times New Roman" w:hAnsi="Times New Roman" w:cs="Times New Roman"/>
          <w:sz w:val="26"/>
          <w:szCs w:val="26"/>
        </w:rPr>
        <w:t>Муниципальным заданием БУ Грязовецкого района «МФЦ</w:t>
      </w:r>
      <w:r w:rsidR="008050C7" w:rsidRPr="00A9377C">
        <w:rPr>
          <w:rFonts w:ascii="Times New Roman" w:hAnsi="Times New Roman" w:cs="Times New Roman"/>
          <w:sz w:val="26"/>
          <w:szCs w:val="26"/>
        </w:rPr>
        <w:t>» установлен объем услуг на 2022</w:t>
      </w:r>
      <w:r w:rsidRPr="00A9377C">
        <w:rPr>
          <w:rFonts w:ascii="Times New Roman" w:hAnsi="Times New Roman" w:cs="Times New Roman"/>
          <w:sz w:val="26"/>
          <w:szCs w:val="26"/>
        </w:rPr>
        <w:t xml:space="preserve"> год в количестве </w:t>
      </w:r>
      <w:r w:rsidR="008050C7" w:rsidRPr="00A9377C">
        <w:rPr>
          <w:rFonts w:ascii="Times New Roman" w:hAnsi="Times New Roman" w:cs="Times New Roman"/>
          <w:sz w:val="26"/>
          <w:szCs w:val="26"/>
        </w:rPr>
        <w:t>21 417</w:t>
      </w:r>
      <w:r w:rsidRPr="00A9377C">
        <w:rPr>
          <w:rFonts w:ascii="Times New Roman" w:hAnsi="Times New Roman" w:cs="Times New Roman"/>
          <w:sz w:val="26"/>
          <w:szCs w:val="26"/>
        </w:rPr>
        <w:t xml:space="preserve"> единиц. Учреждением оказано услуг – 2</w:t>
      </w:r>
      <w:r w:rsidR="00A371EF" w:rsidRPr="00A9377C">
        <w:rPr>
          <w:rFonts w:ascii="Times New Roman" w:hAnsi="Times New Roman" w:cs="Times New Roman"/>
          <w:sz w:val="26"/>
          <w:szCs w:val="26"/>
        </w:rPr>
        <w:t xml:space="preserve">1 </w:t>
      </w:r>
      <w:r w:rsidR="008050C7" w:rsidRPr="00A9377C">
        <w:rPr>
          <w:rFonts w:ascii="Times New Roman" w:hAnsi="Times New Roman" w:cs="Times New Roman"/>
          <w:sz w:val="26"/>
          <w:szCs w:val="26"/>
        </w:rPr>
        <w:t>771</w:t>
      </w:r>
      <w:r w:rsidRPr="00A9377C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1E6A00" w:rsidRPr="00B942B7" w:rsidRDefault="001E6A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77C">
        <w:rPr>
          <w:rFonts w:ascii="Times New Roman" w:hAnsi="Times New Roman" w:cs="Times New Roman"/>
          <w:sz w:val="26"/>
          <w:szCs w:val="26"/>
        </w:rPr>
        <w:t>Установлен показатель качества муниципальной услуги – уровень удовлетворенности граждан качеством предоставления государственных и мун</w:t>
      </w:r>
      <w:r w:rsidR="00FD6A51" w:rsidRPr="00A9377C">
        <w:rPr>
          <w:rFonts w:ascii="Times New Roman" w:hAnsi="Times New Roman" w:cs="Times New Roman"/>
          <w:sz w:val="26"/>
          <w:szCs w:val="26"/>
        </w:rPr>
        <w:t>иципальных услуг  - 100</w:t>
      </w:r>
      <w:r w:rsidRPr="00A9377C">
        <w:rPr>
          <w:rFonts w:ascii="Times New Roman" w:hAnsi="Times New Roman" w:cs="Times New Roman"/>
          <w:sz w:val="26"/>
          <w:szCs w:val="26"/>
        </w:rPr>
        <w:t>%.</w:t>
      </w:r>
      <w:r w:rsidRPr="00B942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A51" w:rsidRPr="00B942B7" w:rsidRDefault="00FD6A51" w:rsidP="00FD6A51">
      <w:pPr>
        <w:tabs>
          <w:tab w:val="clear" w:pos="708"/>
        </w:tabs>
        <w:suppressAutoHyphens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Уровень взаимодействия МФЦ с органами власти за 3 года отражены </w:t>
      </w:r>
      <w:r w:rsidRPr="00B942B7">
        <w:rPr>
          <w:rFonts w:ascii="Times New Roman" w:hAnsi="Times New Roman" w:cs="Times New Roman"/>
          <w:sz w:val="26"/>
          <w:szCs w:val="26"/>
        </w:rPr>
        <w:t>в таблице:</w:t>
      </w:r>
    </w:p>
    <w:tbl>
      <w:tblPr>
        <w:tblW w:w="987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2342"/>
        <w:gridCol w:w="2342"/>
        <w:gridCol w:w="2362"/>
      </w:tblGrid>
      <w:tr w:rsidR="00FD6A51" w:rsidRPr="00B942B7" w:rsidTr="00A9377C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Наименование статьи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2022</w:t>
            </w:r>
          </w:p>
        </w:tc>
      </w:tr>
      <w:tr w:rsidR="00FD6A51" w:rsidRPr="00B942B7" w:rsidTr="00A9377C">
        <w:tc>
          <w:tcPr>
            <w:tcW w:w="28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Объем услуг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20 544 единиц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21 970 единиц</w:t>
            </w:r>
          </w:p>
        </w:tc>
        <w:tc>
          <w:tcPr>
            <w:tcW w:w="236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6A51" w:rsidRPr="00B942B7" w:rsidRDefault="00FD6A51" w:rsidP="00FD6A51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 xml:space="preserve"> 21 771 единиц</w:t>
            </w:r>
          </w:p>
        </w:tc>
      </w:tr>
      <w:tr w:rsidR="00FD6A51" w:rsidRPr="00B942B7" w:rsidTr="00A9377C">
        <w:tc>
          <w:tcPr>
            <w:tcW w:w="28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Уровень </w:t>
            </w: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lastRenderedPageBreak/>
              <w:t>удовлетворенности граждан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lastRenderedPageBreak/>
              <w:t>99,36%</w:t>
            </w:r>
          </w:p>
        </w:tc>
        <w:tc>
          <w:tcPr>
            <w:tcW w:w="234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99%</w:t>
            </w:r>
          </w:p>
        </w:tc>
        <w:tc>
          <w:tcPr>
            <w:tcW w:w="2362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6A51" w:rsidRPr="00B942B7" w:rsidRDefault="00FD6A51" w:rsidP="00B92173">
            <w:pPr>
              <w:tabs>
                <w:tab w:val="clear" w:pos="708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2B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1E6A00" w:rsidRPr="00B942B7" w:rsidRDefault="001E6A00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Количество оценок, поступивших от участвующих в мониторинге по вопросу удовлетворенности качеством предоставления государственных и муниципальн</w:t>
      </w:r>
      <w:r w:rsidR="00A371EF" w:rsidRPr="00B942B7">
        <w:rPr>
          <w:rFonts w:ascii="Times New Roman" w:hAnsi="Times New Roman"/>
          <w:sz w:val="26"/>
          <w:szCs w:val="26"/>
          <w:lang w:val="ru-RU"/>
        </w:rPr>
        <w:t xml:space="preserve">ых услуг в МФЦ </w:t>
      </w:r>
      <w:r w:rsidR="00FD6A51" w:rsidRPr="00B942B7">
        <w:rPr>
          <w:rFonts w:ascii="Times New Roman" w:hAnsi="Times New Roman"/>
          <w:sz w:val="26"/>
          <w:szCs w:val="26"/>
          <w:lang w:val="ru-RU"/>
        </w:rPr>
        <w:t>составляет</w:t>
      </w:r>
      <w:r w:rsidR="00A371EF" w:rsidRPr="00B942B7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FD6A51" w:rsidRPr="00B942B7">
        <w:rPr>
          <w:rFonts w:ascii="Times New Roman" w:hAnsi="Times New Roman"/>
          <w:sz w:val="26"/>
          <w:szCs w:val="26"/>
          <w:lang w:val="ru-RU"/>
        </w:rPr>
        <w:t>14 847 штук</w:t>
      </w:r>
      <w:r w:rsidR="00A371EF" w:rsidRPr="00B942B7">
        <w:rPr>
          <w:rFonts w:ascii="Times New Roman" w:hAnsi="Times New Roman"/>
          <w:sz w:val="26"/>
          <w:szCs w:val="26"/>
          <w:lang w:val="ru-RU"/>
        </w:rPr>
        <w:t>.</w:t>
      </w:r>
    </w:p>
    <w:p w:rsidR="00DF56C5" w:rsidRPr="00B942B7" w:rsidRDefault="00DF56C5">
      <w:pPr>
        <w:pStyle w:val="afb"/>
        <w:ind w:left="0" w:firstLine="709"/>
        <w:jc w:val="both"/>
        <w:rPr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 xml:space="preserve">Количество удовлетворенных </w:t>
      </w:r>
      <w:r w:rsidR="0070627C">
        <w:rPr>
          <w:rFonts w:ascii="Times New Roman" w:hAnsi="Times New Roman"/>
          <w:sz w:val="26"/>
          <w:szCs w:val="26"/>
          <w:lang w:val="ru-RU"/>
        </w:rPr>
        <w:t>оценок, из числа поступивших о</w:t>
      </w:r>
      <w:r w:rsidRPr="00B942B7">
        <w:rPr>
          <w:rFonts w:ascii="Times New Roman" w:hAnsi="Times New Roman"/>
          <w:sz w:val="26"/>
          <w:szCs w:val="26"/>
          <w:lang w:val="ru-RU"/>
        </w:rPr>
        <w:t>ценок, участвующих в мониторинге заявителей – 14 847 штук, что составляет – 100% от общего количества поступивших оценок.</w:t>
      </w:r>
    </w:p>
    <w:p w:rsidR="001E6A00" w:rsidRPr="00B942B7" w:rsidRDefault="001E6A00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 xml:space="preserve">На выполнение муниципального задания было выделено </w:t>
      </w:r>
      <w:r w:rsidR="00FD6A51" w:rsidRPr="00B942B7">
        <w:rPr>
          <w:rFonts w:ascii="Times New Roman" w:hAnsi="Times New Roman"/>
          <w:sz w:val="26"/>
          <w:szCs w:val="26"/>
          <w:lang w:val="ru-RU"/>
        </w:rPr>
        <w:t>8 838,4</w:t>
      </w:r>
      <w:r w:rsidRPr="00B942B7">
        <w:rPr>
          <w:rFonts w:ascii="Times New Roman" w:hAnsi="Times New Roman"/>
          <w:sz w:val="26"/>
          <w:szCs w:val="26"/>
          <w:lang w:val="ru-RU"/>
        </w:rPr>
        <w:t xml:space="preserve"> тыс. руб., </w:t>
      </w:r>
      <w:r w:rsidR="00C0164E" w:rsidRPr="00B942B7">
        <w:rPr>
          <w:rFonts w:ascii="Times New Roman" w:hAnsi="Times New Roman"/>
          <w:sz w:val="26"/>
          <w:szCs w:val="26"/>
          <w:lang w:val="ru-RU"/>
        </w:rPr>
        <w:t>из них средств</w:t>
      </w:r>
      <w:r w:rsidR="00FD6A51" w:rsidRPr="00B942B7">
        <w:rPr>
          <w:rFonts w:ascii="Times New Roman" w:hAnsi="Times New Roman"/>
          <w:sz w:val="26"/>
          <w:szCs w:val="26"/>
          <w:lang w:val="ru-RU"/>
        </w:rPr>
        <w:t>а бюджета района – 645,0</w:t>
      </w:r>
      <w:r w:rsidR="00C0164E" w:rsidRPr="00B942B7">
        <w:rPr>
          <w:rFonts w:ascii="Times New Roman" w:hAnsi="Times New Roman"/>
          <w:sz w:val="26"/>
          <w:szCs w:val="26"/>
          <w:lang w:val="ru-RU"/>
        </w:rPr>
        <w:t xml:space="preserve"> тыс.рублей, средства областного бюджета (субвенция) </w:t>
      </w:r>
      <w:r w:rsidR="00FD6A51" w:rsidRPr="00B942B7">
        <w:rPr>
          <w:rFonts w:ascii="Times New Roman" w:hAnsi="Times New Roman"/>
          <w:sz w:val="26"/>
          <w:szCs w:val="26"/>
          <w:lang w:val="ru-RU"/>
        </w:rPr>
        <w:t>8 193,4</w:t>
      </w:r>
      <w:r w:rsidR="00C0164E" w:rsidRPr="00B942B7">
        <w:rPr>
          <w:rFonts w:ascii="Times New Roman" w:hAnsi="Times New Roman"/>
          <w:sz w:val="26"/>
          <w:szCs w:val="26"/>
          <w:lang w:val="ru-RU"/>
        </w:rPr>
        <w:t xml:space="preserve"> тыс.руб. </w:t>
      </w:r>
      <w:r w:rsidRPr="00B942B7">
        <w:rPr>
          <w:rFonts w:ascii="Times New Roman" w:hAnsi="Times New Roman"/>
          <w:sz w:val="26"/>
          <w:szCs w:val="26"/>
          <w:lang w:val="ru-RU"/>
        </w:rPr>
        <w:t>Средства освоены в полном объеме.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Выделенные средства были направлены</w:t>
      </w:r>
      <w:r w:rsidR="005E65AF" w:rsidRPr="00B942B7">
        <w:rPr>
          <w:rFonts w:ascii="Times New Roman" w:hAnsi="Times New Roman"/>
          <w:sz w:val="26"/>
          <w:szCs w:val="26"/>
          <w:lang w:val="ru-RU"/>
        </w:rPr>
        <w:t xml:space="preserve"> на</w:t>
      </w:r>
      <w:r w:rsidRPr="00B942B7">
        <w:rPr>
          <w:rFonts w:ascii="Times New Roman" w:hAnsi="Times New Roman"/>
          <w:sz w:val="26"/>
          <w:szCs w:val="26"/>
          <w:lang w:val="ru-RU"/>
        </w:rPr>
        <w:t>: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выплату заработной платы работникам учреждения и оплату начислений на ФОТ в сумме – 7 204,5 тыс.руб., в т.ч. 645,0 тыс.руб. за счет районного бюджета;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оплату коммунальных услуг – 217,1 тыс.руб.;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аренду помещения ТОСП в п. Вохтога – 93,6 тыс.руб.;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содержание имущества – 76,1 тыс.руб.;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приобретение оборудования и мебели – 575,4 тыс.руб.;</w:t>
      </w:r>
    </w:p>
    <w:p w:rsidR="00DF56C5" w:rsidRPr="00B942B7" w:rsidRDefault="00DF56C5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приобретение материальных запасов – 269,5 тыс.руб.;</w:t>
      </w:r>
    </w:p>
    <w:p w:rsidR="005E65AF" w:rsidRPr="00B942B7" w:rsidRDefault="005E65AF">
      <w:pPr>
        <w:pStyle w:val="afb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942B7">
        <w:rPr>
          <w:rFonts w:ascii="Times New Roman" w:hAnsi="Times New Roman"/>
          <w:sz w:val="26"/>
          <w:szCs w:val="26"/>
          <w:lang w:val="ru-RU"/>
        </w:rPr>
        <w:t>- прочие расходы – 402,2 тыс.руб.</w:t>
      </w:r>
    </w:p>
    <w:p w:rsidR="001E6A00" w:rsidRPr="00B942B7" w:rsidRDefault="00FD6A5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Из указанных средств была приобретена форма для сотр</w:t>
      </w:r>
      <w:r w:rsidR="00C813A0" w:rsidRPr="00B942B7">
        <w:rPr>
          <w:rFonts w:ascii="Times New Roman" w:hAnsi="Times New Roman" w:cs="Times New Roman"/>
          <w:sz w:val="26"/>
          <w:szCs w:val="26"/>
        </w:rPr>
        <w:t>удников, которая полностью соот</w:t>
      </w:r>
      <w:r w:rsidRPr="00B942B7">
        <w:rPr>
          <w:rFonts w:ascii="Times New Roman" w:hAnsi="Times New Roman" w:cs="Times New Roman"/>
          <w:sz w:val="26"/>
          <w:szCs w:val="26"/>
        </w:rPr>
        <w:t>ветствует фирменному стилю по брендбуку «Мои документы». Установлена внутренняя навигация для удобства заявителей, в том числе для заявителей с ограниченными возможностями по шрифту Брайля. Частично произведена замена устаревшей мебели, приведена в соответствие фирменному стилю.</w:t>
      </w:r>
    </w:p>
    <w:p w:rsidR="00FD6A51" w:rsidRPr="00B942B7" w:rsidRDefault="00FD6A51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С целью популяризации электронных услуг в зале предоставления услуг выделена зона сектора пользовательского сопровождения</w:t>
      </w:r>
      <w:r w:rsidR="00C813A0" w:rsidRPr="00B942B7">
        <w:rPr>
          <w:rFonts w:ascii="Times New Roman" w:hAnsi="Times New Roman" w:cs="Times New Roman"/>
          <w:sz w:val="26"/>
          <w:szCs w:val="26"/>
        </w:rPr>
        <w:t xml:space="preserve"> (далее – СПС), заявителям предоставлена дополнительная возможность в количестве двух рабочих мест с соответствующей технической возможностью для выхода на портал государственных услуг. Зона СПС полностью соответствует фирменному стилю. Выделен сотрудник для оказания необходимой помощи и сопровождения в указанной зоне СПС.</w:t>
      </w:r>
    </w:p>
    <w:p w:rsidR="00C813A0" w:rsidRPr="00B942B7" w:rsidRDefault="00C813A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За 2022 год проведена 1 процедура банкротства во внесудебном порядке.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Основное мероприятие 1.5. </w:t>
      </w:r>
      <w:r w:rsidR="00FC5174" w:rsidRPr="00B942B7">
        <w:rPr>
          <w:rFonts w:ascii="Times New Roman" w:hAnsi="Times New Roman" w:cs="Times New Roman"/>
          <w:sz w:val="26"/>
          <w:szCs w:val="26"/>
        </w:rPr>
        <w:t>«</w:t>
      </w:r>
      <w:r w:rsidRPr="00B942B7">
        <w:rPr>
          <w:rFonts w:ascii="Times New Roman" w:hAnsi="Times New Roman" w:cs="Times New Roman"/>
          <w:sz w:val="26"/>
          <w:szCs w:val="26"/>
        </w:rPr>
        <w:t>Создание условий для обеспечения выполнения органами местного самоуправления своих полномочий</w:t>
      </w:r>
      <w:r w:rsidR="00FC5174" w:rsidRPr="00B942B7">
        <w:rPr>
          <w:rFonts w:ascii="Times New Roman" w:hAnsi="Times New Roman" w:cs="Times New Roman"/>
          <w:sz w:val="26"/>
          <w:szCs w:val="26"/>
        </w:rPr>
        <w:t>»</w:t>
      </w:r>
      <w:r w:rsidRPr="00B942B7"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1.5).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Целью основного мероприятия 1.5  является обеспечение деятельности органов местного самоуправления, в том числе организация материально-технического, автотранспортного, программного снабжения.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В рамках основного мероприятия 1.5  предусматривается: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расходы на обеспечение функций администрации Грязовецкого муниципального района, муниципального учреждения «Земское Собрание Грязовецкого муниципального района»;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расходы на обеспечение деятельности (оказание услуг) КУ «Проф-центр»;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расходы на организацию курсов повышения квалификации муниципальных служащих</w:t>
      </w:r>
      <w:r w:rsidR="008E2315" w:rsidRPr="00B942B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Грязовецкого муниципального района</w:t>
      </w:r>
      <w:r w:rsidRPr="00B942B7">
        <w:rPr>
          <w:rFonts w:ascii="Times New Roman" w:hAnsi="Times New Roman" w:cs="Times New Roman"/>
          <w:sz w:val="26"/>
          <w:szCs w:val="26"/>
        </w:rPr>
        <w:t>. Прошли</w:t>
      </w:r>
      <w:r w:rsidR="004177D4" w:rsidRPr="00B942B7">
        <w:rPr>
          <w:rFonts w:ascii="Times New Roman" w:hAnsi="Times New Roman" w:cs="Times New Roman"/>
          <w:sz w:val="26"/>
          <w:szCs w:val="26"/>
        </w:rPr>
        <w:t xml:space="preserve"> курсы повышения</w:t>
      </w:r>
      <w:r w:rsidR="00B60092" w:rsidRPr="00B942B7">
        <w:rPr>
          <w:rFonts w:ascii="Times New Roman" w:hAnsi="Times New Roman" w:cs="Times New Roman"/>
          <w:sz w:val="26"/>
          <w:szCs w:val="26"/>
        </w:rPr>
        <w:t xml:space="preserve"> квалификации:</w:t>
      </w:r>
      <w:r w:rsidR="005A6BDC" w:rsidRPr="00B942B7">
        <w:rPr>
          <w:rFonts w:ascii="Times New Roman" w:hAnsi="Times New Roman" w:cs="Times New Roman"/>
          <w:sz w:val="26"/>
          <w:szCs w:val="26"/>
        </w:rPr>
        <w:t xml:space="preserve"> 1 специалист</w:t>
      </w:r>
      <w:r w:rsidRPr="00B942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F917C0" w:rsidRPr="00B942B7">
        <w:rPr>
          <w:rFonts w:ascii="Times New Roman" w:hAnsi="Times New Roman" w:cs="Times New Roman"/>
          <w:sz w:val="26"/>
          <w:szCs w:val="26"/>
        </w:rPr>
        <w:t>финансов</w:t>
      </w:r>
      <w:r w:rsidRPr="00B942B7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54159B" w:rsidRPr="00B942B7">
        <w:rPr>
          <w:rFonts w:ascii="Times New Roman" w:hAnsi="Times New Roman" w:cs="Times New Roman"/>
          <w:sz w:val="26"/>
          <w:szCs w:val="26"/>
        </w:rPr>
        <w:t>18,9</w:t>
      </w:r>
      <w:r w:rsidR="004177D4" w:rsidRPr="00B942B7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F924DF" w:rsidRPr="00B942B7">
        <w:rPr>
          <w:rFonts w:ascii="Times New Roman" w:hAnsi="Times New Roman" w:cs="Times New Roman"/>
          <w:sz w:val="26"/>
          <w:szCs w:val="26"/>
        </w:rPr>
        <w:t xml:space="preserve">., </w:t>
      </w:r>
      <w:r w:rsidR="00AA7D15">
        <w:rPr>
          <w:rFonts w:ascii="Times New Roman" w:hAnsi="Times New Roman" w:cs="Times New Roman"/>
          <w:sz w:val="26"/>
          <w:szCs w:val="26"/>
        </w:rPr>
        <w:t xml:space="preserve">1 специалист Контрольно-счетной палаты на сумму 8,5 тыс.руб., </w:t>
      </w:r>
      <w:r w:rsidR="00F924DF" w:rsidRPr="00B942B7">
        <w:rPr>
          <w:rFonts w:ascii="Times New Roman" w:hAnsi="Times New Roman" w:cs="Times New Roman"/>
          <w:sz w:val="26"/>
          <w:szCs w:val="26"/>
        </w:rPr>
        <w:t>9</w:t>
      </w:r>
      <w:r w:rsidR="004177D4" w:rsidRPr="00B942B7">
        <w:rPr>
          <w:rFonts w:ascii="Times New Roman" w:hAnsi="Times New Roman" w:cs="Times New Roman"/>
          <w:sz w:val="26"/>
          <w:szCs w:val="26"/>
        </w:rPr>
        <w:t xml:space="preserve"> </w:t>
      </w:r>
      <w:r w:rsidR="004177D4" w:rsidRPr="00B942B7">
        <w:rPr>
          <w:rFonts w:ascii="Times New Roman" w:hAnsi="Times New Roman" w:cs="Times New Roman"/>
          <w:sz w:val="26"/>
          <w:szCs w:val="26"/>
        </w:rPr>
        <w:lastRenderedPageBreak/>
        <w:t>работник</w:t>
      </w:r>
      <w:r w:rsidR="00F924DF" w:rsidRPr="00B942B7">
        <w:rPr>
          <w:rFonts w:ascii="Times New Roman" w:hAnsi="Times New Roman" w:cs="Times New Roman"/>
          <w:sz w:val="26"/>
          <w:szCs w:val="26"/>
        </w:rPr>
        <w:t xml:space="preserve">ов КУ «Проф-центр» на сумму 38,7 </w:t>
      </w:r>
      <w:r w:rsidR="004177D4" w:rsidRPr="00B942B7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Pr="00B942B7">
        <w:rPr>
          <w:rFonts w:ascii="Times New Roman" w:hAnsi="Times New Roman" w:cs="Times New Roman"/>
          <w:sz w:val="26"/>
          <w:szCs w:val="26"/>
        </w:rPr>
        <w:t xml:space="preserve">и </w:t>
      </w:r>
      <w:r w:rsidR="00BF78A2">
        <w:rPr>
          <w:rFonts w:ascii="Times New Roman" w:hAnsi="Times New Roman" w:cs="Times New Roman"/>
          <w:sz w:val="26"/>
          <w:szCs w:val="26"/>
        </w:rPr>
        <w:t xml:space="preserve">19 </w:t>
      </w:r>
      <w:r w:rsidR="005A6BDC" w:rsidRPr="00B942B7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F917C0" w:rsidRPr="00B942B7">
        <w:rPr>
          <w:rFonts w:ascii="Times New Roman" w:hAnsi="Times New Roman" w:cs="Times New Roman"/>
          <w:sz w:val="26"/>
          <w:szCs w:val="26"/>
        </w:rPr>
        <w:t xml:space="preserve">администрации Грязовецкого муниципального района </w:t>
      </w:r>
      <w:r w:rsidRPr="00B942B7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5A6BDC" w:rsidRPr="00B942B7">
        <w:rPr>
          <w:rFonts w:ascii="Times New Roman" w:hAnsi="Times New Roman" w:cs="Times New Roman"/>
          <w:sz w:val="26"/>
          <w:szCs w:val="26"/>
        </w:rPr>
        <w:t>139,4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>Основными расходами являются: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формирование системы подготовки кадров в органах местного самоуправления Грязовецкого муниципального района;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организация направления на курсы повышения квалификации муниципальных служащих органов местного самоуправления;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расходы на оплату труда работников и муниципальных служащих администрации Грязовецкого муниципального района, муниципального учреждения «Земское Собрание Грязовецкого муниципального района»;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>- расходы на оплату труда работников КУ «Проф-центр»;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аренда и обслуживание транспортных средств, в том числе содержание и эксплуатация автотранспортных средств, поддержание их в технически 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приобретение транспортных средств для обеспечения деятельности органов местного самоуправления;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содержание административных зданий, помещений, в том числе гаражей, прилегающих территорий и иных имущественных объектов органов местного самоуправления в состоянии, соответствующем противопожарным, санитарным, экологическим и иным установленным законодательством требованиям (предоставление коммунальных услуг; эксплуатация теплопотребляющих установок и тепловых сетей; техническое, сервисное обслуживание установок пожарной сигнализации; поддержание в исправном состоянии внутренних инженерных сетей и др.);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текущий и капитальный ремонт административных зданий, помещений, в том числе гаражей;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хозяйственно-техническое обеспечение, в том числе своевременная и качественная уборка служебных и производственных помещений, прилегающих к административным зданиям территорий и др.;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- обеспечение мебелью рабочих мест;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- </w:t>
      </w: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переход на предоставление органами местного самоуправления типовых муниципальных услуг в электронной форме;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популяризация применения ИТ-технологий среди населения района;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внедрение современных систем связи и коммуникаций;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обеспечение функционирования системы видеоконференцсвязи;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обеспечение доступа к информационно-телекоммуникационной сети Интернет;</w:t>
      </w:r>
    </w:p>
    <w:p w:rsidR="00154BDB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обеспечение телефонной связью,  в том числе оснащение средствами телефонной связи;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приобретение и установка отечественного офисного программного обеспечения на автоматизированных рабочих местах пользователя и (или) на серверном оборудовании;</w:t>
      </w:r>
    </w:p>
    <w:p w:rsidR="001E6A00" w:rsidRPr="00B942B7" w:rsidRDefault="001E6A00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модернизация компьютерной и офисной техники, приобретение расходных материалов для обеспечения бесперебойной работы электронно-вычислительной техники.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Основное мероприятие 1.6. </w:t>
      </w:r>
      <w:r w:rsidR="00FC5174"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Оценка эффективности деятельности органов местного самоуправления муниципальных образований района в финансово-экономической сфере</w:t>
      </w:r>
      <w:r w:rsidR="00FC5174"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основное мероприятие 1.6).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Целью основного мероприятия 1.6. является поощрение (премирование) муниципальных образований района за выполнение финансово-экономических показателей.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рамках основного мероприятия 1.6  предусматривается: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выделение муниципальным образованиям района иных межбюджетных трансфертов в целях содействия достижению и (или) поощрения достижения наилучших значений финансово-экономических показателей.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Правила предоставления и расходования иных межбюджетных трансфертов определяются постановлением администрации Грязовецкого муниципального района.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B942B7">
        <w:rPr>
          <w:rFonts w:ascii="Times New Roman" w:hAnsi="Times New Roman" w:cs="Times New Roman"/>
          <w:sz w:val="26"/>
          <w:szCs w:val="26"/>
        </w:rPr>
        <w:t>ной межбюджетный трансферт бюджетам муниципальных образований (поселений)  на поощрение за выполнение финансово-экономических показа</w:t>
      </w:r>
      <w:r w:rsidR="000E29A9" w:rsidRPr="00B942B7">
        <w:rPr>
          <w:rFonts w:ascii="Times New Roman" w:hAnsi="Times New Roman" w:cs="Times New Roman"/>
          <w:sz w:val="26"/>
          <w:szCs w:val="26"/>
        </w:rPr>
        <w:t>телей за 2021</w:t>
      </w:r>
      <w:r w:rsidR="00FC5174" w:rsidRPr="00B942B7">
        <w:rPr>
          <w:rFonts w:ascii="Times New Roman" w:hAnsi="Times New Roman" w:cs="Times New Roman"/>
          <w:sz w:val="26"/>
          <w:szCs w:val="26"/>
        </w:rPr>
        <w:t xml:space="preserve"> год распределен</w:t>
      </w:r>
      <w:r w:rsidRPr="00B942B7"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городское поселение Грязовецкое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281,9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городское поселение Вохтожское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309,4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сельское поселение Ростиловское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87,1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сельское поселение Перцевское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117,9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сельское поселение Комьянское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89,2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сельское поселение Сидоровское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130,7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тыс.руб.;</w:t>
      </w:r>
    </w:p>
    <w:p w:rsidR="007F02A6" w:rsidRPr="00B942B7" w:rsidRDefault="007F02A6" w:rsidP="007F02A6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- сельское поселение Юровское </w:t>
      </w:r>
      <w:r w:rsidR="000E29A9" w:rsidRPr="00B942B7">
        <w:rPr>
          <w:rFonts w:ascii="Times New Roman" w:hAnsi="Times New Roman" w:cs="Times New Roman"/>
          <w:sz w:val="26"/>
          <w:szCs w:val="26"/>
        </w:rPr>
        <w:t>156,4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1E6A00" w:rsidRPr="00B942B7" w:rsidRDefault="007F02A6" w:rsidP="004177D4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Итого из бюджета района выделено</w:t>
      </w:r>
      <w:r w:rsidR="008142A7">
        <w:rPr>
          <w:rFonts w:ascii="Times New Roman" w:hAnsi="Times New Roman" w:cs="Times New Roman"/>
          <w:sz w:val="26"/>
          <w:szCs w:val="26"/>
        </w:rPr>
        <w:t xml:space="preserve"> 1 172,6 тыс.</w:t>
      </w:r>
      <w:r w:rsidRPr="00B942B7">
        <w:rPr>
          <w:rFonts w:ascii="Times New Roman" w:hAnsi="Times New Roman" w:cs="Times New Roman"/>
          <w:sz w:val="26"/>
          <w:szCs w:val="26"/>
        </w:rPr>
        <w:t>руб.</w:t>
      </w:r>
    </w:p>
    <w:p w:rsidR="004177D4" w:rsidRPr="00B942B7" w:rsidRDefault="004177D4" w:rsidP="004177D4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6A00" w:rsidRPr="00B942B7" w:rsidRDefault="001E6A00" w:rsidP="00B1165F">
      <w:pPr>
        <w:widowControl w:val="0"/>
        <w:autoSpaceDE w:val="0"/>
        <w:spacing w:line="240" w:lineRule="auto"/>
        <w:ind w:firstLine="720"/>
        <w:contextualSpacing/>
        <w:jc w:val="both"/>
      </w:pPr>
      <w:r w:rsidRPr="00B942B7">
        <w:rPr>
          <w:rFonts w:ascii="Times New Roman" w:hAnsi="Times New Roman" w:cs="Times New Roman"/>
          <w:b/>
          <w:sz w:val="26"/>
          <w:szCs w:val="26"/>
        </w:rPr>
        <w:t>3. Данные об использовании средств бюджета района с учетом межбюджетных трансфертов и иных средств на реализацию мероприятий муниципальной программы.</w:t>
      </w:r>
    </w:p>
    <w:p w:rsidR="00692315" w:rsidRPr="00B942B7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Pr="00B942B7">
        <w:rPr>
          <w:rFonts w:ascii="Times New Roman" w:hAnsi="Times New Roman" w:cs="Times New Roman"/>
          <w:bCs/>
          <w:i/>
          <w:sz w:val="26"/>
          <w:szCs w:val="26"/>
        </w:rPr>
        <w:t xml:space="preserve">муниципальной программы </w:t>
      </w:r>
      <w:r w:rsidRPr="00B942B7">
        <w:rPr>
          <w:rFonts w:ascii="Times New Roman" w:hAnsi="Times New Roman" w:cs="Times New Roman"/>
          <w:i/>
          <w:sz w:val="26"/>
          <w:szCs w:val="26"/>
        </w:rPr>
        <w:t>«Совершенствование муниципального управления в Грязовецком муниципальном районе на 2020-2024 годы»</w:t>
      </w:r>
      <w:r w:rsidR="00F924DF" w:rsidRPr="00B942B7">
        <w:rPr>
          <w:rFonts w:ascii="Times New Roman" w:hAnsi="Times New Roman" w:cs="Times New Roman"/>
          <w:bCs/>
          <w:sz w:val="26"/>
          <w:szCs w:val="26"/>
        </w:rPr>
        <w:t xml:space="preserve"> в 2022</w:t>
      </w:r>
      <w:r w:rsidRPr="00B942B7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Pr="00B942B7">
        <w:rPr>
          <w:rFonts w:ascii="Times New Roman" w:hAnsi="Times New Roman" w:cs="Times New Roman"/>
          <w:sz w:val="26"/>
          <w:szCs w:val="26"/>
        </w:rPr>
        <w:t>в бюджете ра</w:t>
      </w:r>
      <w:r w:rsidR="00B60092" w:rsidRPr="00B942B7">
        <w:rPr>
          <w:rFonts w:ascii="Times New Roman" w:hAnsi="Times New Roman" w:cs="Times New Roman"/>
          <w:sz w:val="26"/>
          <w:szCs w:val="26"/>
        </w:rPr>
        <w:t>йона пре</w:t>
      </w:r>
      <w:r w:rsidR="00F924DF" w:rsidRPr="00B942B7">
        <w:rPr>
          <w:rFonts w:ascii="Times New Roman" w:hAnsi="Times New Roman" w:cs="Times New Roman"/>
          <w:sz w:val="26"/>
          <w:szCs w:val="26"/>
        </w:rPr>
        <w:t>дусмотрено на 01.01.2022</w:t>
      </w:r>
      <w:r w:rsidRPr="00B942B7">
        <w:rPr>
          <w:rFonts w:ascii="Times New Roman" w:hAnsi="Times New Roman" w:cs="Times New Roman"/>
          <w:sz w:val="26"/>
          <w:szCs w:val="26"/>
        </w:rPr>
        <w:t xml:space="preserve">  средств в сумме  </w:t>
      </w:r>
      <w:r w:rsidR="00704B7D" w:rsidRPr="00704B7D">
        <w:rPr>
          <w:rFonts w:ascii="Times New Roman" w:hAnsi="Times New Roman" w:cs="Times New Roman"/>
          <w:sz w:val="26"/>
          <w:szCs w:val="26"/>
        </w:rPr>
        <w:t>99341,7</w:t>
      </w:r>
      <w:r w:rsidR="00704B7D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  <w:shd w:val="clear" w:color="auto" w:fill="FFFFFF"/>
        </w:rPr>
        <w:t>тыс. рублей</w:t>
      </w:r>
      <w:r w:rsidR="00FC5174" w:rsidRPr="00B942B7">
        <w:rPr>
          <w:rFonts w:ascii="Times New Roman" w:hAnsi="Times New Roman" w:cs="Times New Roman"/>
          <w:sz w:val="26"/>
          <w:szCs w:val="26"/>
        </w:rPr>
        <w:t>, на 30</w:t>
      </w:r>
      <w:r w:rsidR="0054159B" w:rsidRPr="00B942B7">
        <w:rPr>
          <w:rFonts w:ascii="Times New Roman" w:hAnsi="Times New Roman" w:cs="Times New Roman"/>
          <w:sz w:val="26"/>
          <w:szCs w:val="26"/>
        </w:rPr>
        <w:t>.12.2022</w:t>
      </w:r>
      <w:r w:rsidRPr="00B942B7">
        <w:rPr>
          <w:rFonts w:ascii="Times New Roman" w:hAnsi="Times New Roman" w:cs="Times New Roman"/>
          <w:sz w:val="26"/>
          <w:szCs w:val="26"/>
        </w:rPr>
        <w:t xml:space="preserve"> – </w:t>
      </w:r>
      <w:r w:rsidR="0054159B" w:rsidRPr="00B942B7">
        <w:rPr>
          <w:rFonts w:ascii="Times New Roman" w:hAnsi="Times New Roman" w:cs="Times New Roman"/>
          <w:sz w:val="26"/>
          <w:szCs w:val="26"/>
        </w:rPr>
        <w:t>123722,7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692315" w:rsidRPr="00B942B7">
        <w:rPr>
          <w:rFonts w:ascii="Times New Roman" w:hAnsi="Times New Roman" w:cs="Times New Roman"/>
          <w:sz w:val="26"/>
          <w:szCs w:val="26"/>
        </w:rPr>
        <w:t xml:space="preserve">из них собственных средств бюджета района — </w:t>
      </w:r>
      <w:r w:rsidR="0054159B" w:rsidRPr="00B942B7">
        <w:rPr>
          <w:rFonts w:ascii="Times New Roman" w:hAnsi="Times New Roman" w:cs="Times New Roman"/>
          <w:sz w:val="26"/>
          <w:szCs w:val="26"/>
        </w:rPr>
        <w:t>106931,9</w:t>
      </w:r>
      <w:r w:rsidR="00692315" w:rsidRPr="00B942B7">
        <w:rPr>
          <w:rFonts w:ascii="Times New Roman" w:hAnsi="Times New Roman" w:cs="Times New Roman"/>
          <w:sz w:val="26"/>
          <w:szCs w:val="26"/>
        </w:rPr>
        <w:t xml:space="preserve"> тыс. рублей, за счет средств областного бюджета – </w:t>
      </w:r>
      <w:r w:rsidR="0054159B" w:rsidRPr="00B942B7">
        <w:rPr>
          <w:rFonts w:ascii="Times New Roman" w:hAnsi="Times New Roman" w:cs="Times New Roman"/>
          <w:sz w:val="26"/>
          <w:szCs w:val="26"/>
        </w:rPr>
        <w:t>13175,4</w:t>
      </w:r>
      <w:r w:rsidR="00692315" w:rsidRPr="00B942B7">
        <w:rPr>
          <w:rFonts w:ascii="Times New Roman" w:hAnsi="Times New Roman" w:cs="Times New Roman"/>
          <w:sz w:val="26"/>
          <w:szCs w:val="26"/>
        </w:rPr>
        <w:t xml:space="preserve"> тыс. рублей, за счет средств федерального бюджета – </w:t>
      </w:r>
      <w:r w:rsidR="0054159B" w:rsidRPr="00B942B7">
        <w:rPr>
          <w:rFonts w:ascii="Times New Roman" w:hAnsi="Times New Roman" w:cs="Times New Roman"/>
          <w:sz w:val="26"/>
          <w:szCs w:val="26"/>
        </w:rPr>
        <w:t>1839,4</w:t>
      </w:r>
      <w:r w:rsidR="00692315" w:rsidRPr="00B942B7">
        <w:rPr>
          <w:rFonts w:ascii="Times New Roman" w:hAnsi="Times New Roman" w:cs="Times New Roman"/>
          <w:sz w:val="26"/>
          <w:szCs w:val="26"/>
        </w:rPr>
        <w:t xml:space="preserve"> тыс.руб., за счет собственных средств бюджетов поселений  – </w:t>
      </w:r>
      <w:r w:rsidR="0054159B" w:rsidRPr="00B942B7">
        <w:rPr>
          <w:rFonts w:ascii="Times New Roman" w:hAnsi="Times New Roman" w:cs="Times New Roman"/>
          <w:sz w:val="26"/>
          <w:szCs w:val="26"/>
        </w:rPr>
        <w:t>1776,0 тыс. рублей.</w:t>
      </w:r>
    </w:p>
    <w:p w:rsidR="00EF5BA3" w:rsidRPr="00B942B7" w:rsidRDefault="00692315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7D15">
        <w:rPr>
          <w:rFonts w:ascii="Times New Roman" w:hAnsi="Times New Roman" w:cs="Times New Roman"/>
          <w:sz w:val="26"/>
          <w:szCs w:val="26"/>
        </w:rPr>
        <w:t>К</w:t>
      </w:r>
      <w:r w:rsidR="00FC5174" w:rsidRPr="00AA7D15">
        <w:rPr>
          <w:rFonts w:ascii="Times New Roman" w:hAnsi="Times New Roman" w:cs="Times New Roman"/>
          <w:sz w:val="26"/>
          <w:szCs w:val="26"/>
        </w:rPr>
        <w:t xml:space="preserve">ассовый расход </w:t>
      </w:r>
      <w:r w:rsidRPr="00AA7D15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FC5174" w:rsidRPr="00AA7D15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D7958" w:rsidRPr="00AA7D15">
        <w:rPr>
          <w:rFonts w:ascii="Times New Roman" w:hAnsi="Times New Roman" w:cs="Times New Roman"/>
          <w:sz w:val="26"/>
          <w:szCs w:val="26"/>
        </w:rPr>
        <w:t>1</w:t>
      </w:r>
      <w:r w:rsidR="00704B7D" w:rsidRPr="00AA7D15">
        <w:rPr>
          <w:rFonts w:ascii="Times New Roman" w:hAnsi="Times New Roman" w:cs="Times New Roman"/>
          <w:sz w:val="26"/>
          <w:szCs w:val="26"/>
        </w:rPr>
        <w:t>15811,0</w:t>
      </w:r>
      <w:r w:rsidR="00FC5174" w:rsidRPr="00AA7D15">
        <w:rPr>
          <w:rFonts w:ascii="Times New Roman" w:hAnsi="Times New Roman" w:cs="Times New Roman"/>
          <w:sz w:val="26"/>
          <w:szCs w:val="26"/>
        </w:rPr>
        <w:t xml:space="preserve"> тыс.рублей, </w:t>
      </w:r>
      <w:r w:rsidRPr="00AA7D15">
        <w:rPr>
          <w:rFonts w:ascii="Times New Roman" w:hAnsi="Times New Roman" w:cs="Times New Roman"/>
          <w:sz w:val="26"/>
          <w:szCs w:val="26"/>
        </w:rPr>
        <w:t xml:space="preserve">из </w:t>
      </w:r>
      <w:r w:rsidR="00704B7D" w:rsidRPr="00AA7D15">
        <w:rPr>
          <w:rFonts w:ascii="Times New Roman" w:hAnsi="Times New Roman" w:cs="Times New Roman"/>
          <w:sz w:val="26"/>
          <w:szCs w:val="26"/>
        </w:rPr>
        <w:t xml:space="preserve">них: </w:t>
      </w:r>
      <w:r w:rsidRPr="00AA7D15">
        <w:rPr>
          <w:rFonts w:ascii="Times New Roman" w:hAnsi="Times New Roman" w:cs="Times New Roman"/>
          <w:sz w:val="26"/>
          <w:szCs w:val="26"/>
        </w:rPr>
        <w:t>собственных средств бюджета района</w:t>
      </w:r>
      <w:r w:rsidR="00FC5174" w:rsidRPr="00AA7D15">
        <w:rPr>
          <w:rFonts w:ascii="Times New Roman" w:hAnsi="Times New Roman" w:cs="Times New Roman"/>
          <w:sz w:val="26"/>
          <w:szCs w:val="26"/>
        </w:rPr>
        <w:t xml:space="preserve"> </w:t>
      </w:r>
      <w:r w:rsidR="00704B7D" w:rsidRPr="00AA7D15">
        <w:rPr>
          <w:rFonts w:ascii="Times New Roman" w:hAnsi="Times New Roman" w:cs="Times New Roman"/>
          <w:sz w:val="26"/>
          <w:szCs w:val="26"/>
        </w:rPr>
        <w:t xml:space="preserve">- </w:t>
      </w:r>
      <w:r w:rsidR="00AA7D15" w:rsidRPr="00AA7D15">
        <w:rPr>
          <w:rFonts w:ascii="Times New Roman" w:hAnsi="Times New Roman" w:cs="Times New Roman"/>
          <w:sz w:val="26"/>
          <w:szCs w:val="26"/>
        </w:rPr>
        <w:t xml:space="preserve">99020,2 </w:t>
      </w:r>
      <w:r w:rsidR="00FC5174" w:rsidRPr="00AA7D15">
        <w:rPr>
          <w:rFonts w:ascii="Times New Roman" w:hAnsi="Times New Roman" w:cs="Times New Roman"/>
          <w:sz w:val="26"/>
          <w:szCs w:val="26"/>
        </w:rPr>
        <w:t>тыс.рублей,</w:t>
      </w:r>
      <w:r w:rsidR="001E6A00" w:rsidRPr="00AA7D15">
        <w:rPr>
          <w:rFonts w:ascii="Times New Roman" w:hAnsi="Times New Roman" w:cs="Times New Roman"/>
          <w:sz w:val="26"/>
          <w:szCs w:val="26"/>
        </w:rPr>
        <w:t xml:space="preserve"> </w:t>
      </w:r>
      <w:r w:rsidRPr="00AA7D15">
        <w:rPr>
          <w:rFonts w:ascii="Times New Roman" w:hAnsi="Times New Roman" w:cs="Times New Roman"/>
          <w:sz w:val="26"/>
          <w:szCs w:val="26"/>
        </w:rPr>
        <w:t>за счет средств областного бюджета</w:t>
      </w:r>
      <w:r w:rsidR="00FC5174" w:rsidRPr="00AA7D15">
        <w:rPr>
          <w:rFonts w:ascii="Times New Roman" w:hAnsi="Times New Roman" w:cs="Times New Roman"/>
          <w:sz w:val="26"/>
          <w:szCs w:val="26"/>
        </w:rPr>
        <w:t xml:space="preserve"> </w:t>
      </w:r>
      <w:r w:rsidR="00704B7D" w:rsidRPr="00AA7D15">
        <w:rPr>
          <w:rFonts w:ascii="Times New Roman" w:hAnsi="Times New Roman" w:cs="Times New Roman"/>
          <w:sz w:val="26"/>
          <w:szCs w:val="26"/>
        </w:rPr>
        <w:t xml:space="preserve">- </w:t>
      </w:r>
      <w:r w:rsidR="00814638" w:rsidRPr="00AA7D15">
        <w:rPr>
          <w:rFonts w:ascii="Times New Roman" w:hAnsi="Times New Roman" w:cs="Times New Roman"/>
          <w:sz w:val="26"/>
          <w:szCs w:val="26"/>
        </w:rPr>
        <w:t xml:space="preserve">13175,4 </w:t>
      </w:r>
      <w:r w:rsidRPr="00AA7D15">
        <w:rPr>
          <w:rFonts w:ascii="Times New Roman" w:hAnsi="Times New Roman" w:cs="Times New Roman"/>
          <w:sz w:val="26"/>
          <w:szCs w:val="26"/>
        </w:rPr>
        <w:t>тыс.рублей, за сч</w:t>
      </w:r>
      <w:r w:rsidR="00B60564" w:rsidRPr="00AA7D15">
        <w:rPr>
          <w:rFonts w:ascii="Times New Roman" w:hAnsi="Times New Roman" w:cs="Times New Roman"/>
          <w:sz w:val="26"/>
          <w:szCs w:val="26"/>
        </w:rPr>
        <w:t>ет средств федерального бюджета</w:t>
      </w:r>
      <w:r w:rsidR="0040249A" w:rsidRPr="00AA7D15">
        <w:rPr>
          <w:rFonts w:ascii="Times New Roman" w:hAnsi="Times New Roman" w:cs="Times New Roman"/>
          <w:sz w:val="26"/>
          <w:szCs w:val="26"/>
        </w:rPr>
        <w:t xml:space="preserve"> </w:t>
      </w:r>
      <w:r w:rsidR="00704B7D" w:rsidRPr="00AA7D15">
        <w:rPr>
          <w:rFonts w:ascii="Times New Roman" w:hAnsi="Times New Roman" w:cs="Times New Roman"/>
          <w:sz w:val="26"/>
          <w:szCs w:val="26"/>
        </w:rPr>
        <w:t xml:space="preserve">- </w:t>
      </w:r>
      <w:r w:rsidR="00814638" w:rsidRPr="00AA7D15">
        <w:rPr>
          <w:rFonts w:ascii="Times New Roman" w:hAnsi="Times New Roman" w:cs="Times New Roman"/>
          <w:sz w:val="26"/>
          <w:szCs w:val="26"/>
        </w:rPr>
        <w:t xml:space="preserve">1839,4 </w:t>
      </w:r>
      <w:r w:rsidR="0040249A" w:rsidRPr="00AA7D15">
        <w:rPr>
          <w:rFonts w:ascii="Times New Roman" w:hAnsi="Times New Roman" w:cs="Times New Roman"/>
          <w:sz w:val="26"/>
          <w:szCs w:val="26"/>
        </w:rPr>
        <w:t>тыс.рублей,</w:t>
      </w:r>
      <w:r w:rsidRPr="00AA7D15">
        <w:rPr>
          <w:rFonts w:ascii="Times New Roman" w:hAnsi="Times New Roman" w:cs="Times New Roman"/>
          <w:sz w:val="26"/>
          <w:szCs w:val="26"/>
        </w:rPr>
        <w:t xml:space="preserve"> за счет собственных средств бюджетов поселений </w:t>
      </w:r>
      <w:r w:rsidR="00704B7D" w:rsidRPr="00AA7D15">
        <w:rPr>
          <w:rFonts w:ascii="Times New Roman" w:hAnsi="Times New Roman" w:cs="Times New Roman"/>
          <w:sz w:val="26"/>
          <w:szCs w:val="26"/>
        </w:rPr>
        <w:t xml:space="preserve">- </w:t>
      </w:r>
      <w:r w:rsidR="00AD78A4" w:rsidRPr="00AA7D15">
        <w:rPr>
          <w:rFonts w:ascii="Times New Roman" w:hAnsi="Times New Roman" w:cs="Times New Roman"/>
          <w:sz w:val="26"/>
          <w:szCs w:val="26"/>
        </w:rPr>
        <w:t>1776,0</w:t>
      </w:r>
      <w:r w:rsidR="0040249A" w:rsidRPr="00AA7D1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F5BA3" w:rsidRPr="00AA7D15">
        <w:rPr>
          <w:rFonts w:ascii="Times New Roman" w:hAnsi="Times New Roman" w:cs="Times New Roman"/>
          <w:sz w:val="26"/>
          <w:szCs w:val="26"/>
        </w:rPr>
        <w:t>.</w:t>
      </w:r>
    </w:p>
    <w:p w:rsidR="00526AAB" w:rsidRPr="00B942B7" w:rsidRDefault="0040249A" w:rsidP="00526AAB">
      <w:pPr>
        <w:shd w:val="clear" w:color="auto" w:fill="FFFFFF"/>
        <w:tabs>
          <w:tab w:val="left" w:pos="-360"/>
          <w:tab w:val="left" w:pos="-12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 xml:space="preserve">Кассовый расход в размере </w:t>
      </w:r>
      <w:r w:rsidR="00704B7D">
        <w:rPr>
          <w:rFonts w:ascii="Times New Roman" w:hAnsi="Times New Roman" w:cs="Times New Roman"/>
          <w:sz w:val="26"/>
          <w:szCs w:val="26"/>
        </w:rPr>
        <w:t>7911</w:t>
      </w:r>
      <w:r w:rsidR="00222C8C" w:rsidRPr="00B942B7">
        <w:rPr>
          <w:rFonts w:ascii="Times New Roman" w:hAnsi="Times New Roman" w:cs="Times New Roman"/>
          <w:sz w:val="26"/>
          <w:szCs w:val="26"/>
        </w:rPr>
        <w:t>722,46</w:t>
      </w:r>
      <w:r w:rsidRPr="00B942B7">
        <w:rPr>
          <w:rFonts w:ascii="Times New Roman" w:hAnsi="Times New Roman" w:cs="Times New Roman"/>
          <w:sz w:val="26"/>
          <w:szCs w:val="26"/>
        </w:rPr>
        <w:t xml:space="preserve"> руб</w:t>
      </w:r>
      <w:r w:rsidR="00526AAB" w:rsidRPr="00B942B7">
        <w:rPr>
          <w:rFonts w:ascii="Times New Roman" w:hAnsi="Times New Roman" w:cs="Times New Roman"/>
          <w:sz w:val="26"/>
          <w:szCs w:val="26"/>
        </w:rPr>
        <w:t>. не был исполнен, т.к. поставщиком были нарушены сроки исполнения муниципальных контрактов:</w:t>
      </w:r>
    </w:p>
    <w:p w:rsidR="00526AAB" w:rsidRPr="00B942B7" w:rsidRDefault="00526AAB" w:rsidP="00526AAB">
      <w:pPr>
        <w:shd w:val="clear" w:color="auto" w:fill="FFFFFF"/>
        <w:tabs>
          <w:tab w:val="left" w:pos="-360"/>
          <w:tab w:val="left" w:pos="-120"/>
        </w:tabs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- приобретение компьюте</w:t>
      </w:r>
      <w:r w:rsidR="00704B7D">
        <w:rPr>
          <w:rFonts w:ascii="Times New Roman" w:hAnsi="Times New Roman" w:cs="Times New Roman"/>
          <w:sz w:val="26"/>
          <w:szCs w:val="26"/>
        </w:rPr>
        <w:t>рного оборудования в размере 99</w:t>
      </w:r>
      <w:r w:rsidRPr="00B942B7">
        <w:rPr>
          <w:rFonts w:ascii="Times New Roman" w:hAnsi="Times New Roman" w:cs="Times New Roman"/>
          <w:sz w:val="26"/>
          <w:szCs w:val="26"/>
        </w:rPr>
        <w:t>139,21 р</w:t>
      </w:r>
      <w:r w:rsidR="00704B7D">
        <w:rPr>
          <w:rFonts w:ascii="Times New Roman" w:hAnsi="Times New Roman" w:cs="Times New Roman"/>
          <w:sz w:val="26"/>
          <w:szCs w:val="26"/>
        </w:rPr>
        <w:t>уб. (0412-1500500590-242-346-19</w:t>
      </w:r>
      <w:r w:rsidRPr="00B942B7">
        <w:rPr>
          <w:rFonts w:ascii="Times New Roman" w:hAnsi="Times New Roman" w:cs="Times New Roman"/>
          <w:sz w:val="26"/>
          <w:szCs w:val="26"/>
        </w:rPr>
        <w:t>827,85</w:t>
      </w:r>
      <w:r w:rsidR="00704B7D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>р</w:t>
      </w:r>
      <w:r w:rsidR="00704B7D">
        <w:rPr>
          <w:rFonts w:ascii="Times New Roman" w:hAnsi="Times New Roman" w:cs="Times New Roman"/>
          <w:sz w:val="26"/>
          <w:szCs w:val="26"/>
        </w:rPr>
        <w:t>уб., 0412-1500500590-242-347-79</w:t>
      </w:r>
      <w:r w:rsidRPr="00B942B7">
        <w:rPr>
          <w:rFonts w:ascii="Times New Roman" w:hAnsi="Times New Roman" w:cs="Times New Roman"/>
          <w:sz w:val="26"/>
          <w:szCs w:val="26"/>
        </w:rPr>
        <w:t>311,36</w:t>
      </w:r>
      <w:r w:rsidR="00704B7D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>руб.);</w:t>
      </w:r>
    </w:p>
    <w:p w:rsidR="00526AAB" w:rsidRPr="00B942B7" w:rsidRDefault="00526AAB" w:rsidP="00526AAB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42B7">
        <w:rPr>
          <w:rFonts w:ascii="Times New Roman" w:hAnsi="Times New Roman" w:cs="Times New Roman"/>
          <w:sz w:val="26"/>
          <w:szCs w:val="26"/>
        </w:rPr>
        <w:t>- возврат денежных сре</w:t>
      </w:r>
      <w:r w:rsidR="00704B7D">
        <w:rPr>
          <w:rFonts w:ascii="Times New Roman" w:hAnsi="Times New Roman" w:cs="Times New Roman"/>
          <w:sz w:val="26"/>
          <w:szCs w:val="26"/>
        </w:rPr>
        <w:t>дств ПАО «Сбербанк» в размере 7</w:t>
      </w:r>
      <w:r w:rsidRPr="00B942B7">
        <w:rPr>
          <w:rFonts w:ascii="Times New Roman" w:hAnsi="Times New Roman" w:cs="Times New Roman"/>
          <w:sz w:val="26"/>
          <w:szCs w:val="26"/>
        </w:rPr>
        <w:t>583,25</w:t>
      </w:r>
      <w:r w:rsidR="00704B7D">
        <w:rPr>
          <w:rFonts w:ascii="Times New Roman" w:hAnsi="Times New Roman" w:cs="Times New Roman"/>
          <w:sz w:val="26"/>
          <w:szCs w:val="26"/>
        </w:rPr>
        <w:t xml:space="preserve"> </w:t>
      </w:r>
      <w:r w:rsidRPr="00B942B7">
        <w:rPr>
          <w:rFonts w:ascii="Times New Roman" w:hAnsi="Times New Roman" w:cs="Times New Roman"/>
          <w:sz w:val="26"/>
          <w:szCs w:val="26"/>
        </w:rPr>
        <w:t>руб. (0412-1500500590-111 211) по причине неверно предоставленных реквизитов сотрудником для перечисления оконч</w:t>
      </w:r>
      <w:r w:rsidR="00704B7D">
        <w:rPr>
          <w:rFonts w:ascii="Times New Roman" w:hAnsi="Times New Roman" w:cs="Times New Roman"/>
          <w:sz w:val="26"/>
          <w:szCs w:val="26"/>
        </w:rPr>
        <w:t>ательного расчета при увольнении</w:t>
      </w:r>
      <w:r w:rsidRPr="00B942B7">
        <w:rPr>
          <w:rFonts w:ascii="Times New Roman" w:hAnsi="Times New Roman" w:cs="Times New Roman"/>
          <w:sz w:val="26"/>
          <w:szCs w:val="26"/>
        </w:rPr>
        <w:t>;</w:t>
      </w:r>
    </w:p>
    <w:p w:rsidR="00526AAB" w:rsidRPr="00B942B7" w:rsidRDefault="00704B7D" w:rsidP="00526AAB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7805</w:t>
      </w:r>
      <w:r w:rsidR="00526AAB" w:rsidRPr="00B942B7">
        <w:rPr>
          <w:rFonts w:ascii="Times New Roman" w:hAnsi="Times New Roman" w:cs="Times New Roman"/>
          <w:sz w:val="26"/>
          <w:szCs w:val="26"/>
        </w:rPr>
        <w:t xml:space="preserve">000,00 руб. была запущена процедура </w:t>
      </w:r>
      <w:r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526AAB" w:rsidRPr="00B942B7">
        <w:rPr>
          <w:rFonts w:ascii="Times New Roman" w:hAnsi="Times New Roman" w:cs="Times New Roman"/>
          <w:sz w:val="26"/>
          <w:szCs w:val="26"/>
        </w:rPr>
        <w:t xml:space="preserve">электронного аукциона на капитальный ремонт крыши здания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526AAB" w:rsidRPr="00B942B7">
        <w:rPr>
          <w:rFonts w:ascii="Times New Roman" w:hAnsi="Times New Roman" w:cs="Times New Roman"/>
          <w:sz w:val="26"/>
          <w:szCs w:val="26"/>
        </w:rPr>
        <w:t>архива.</w:t>
      </w:r>
    </w:p>
    <w:p w:rsidR="001E6A00" w:rsidRPr="00B942B7" w:rsidRDefault="001E6A00" w:rsidP="00AA7D15">
      <w:pPr>
        <w:pStyle w:val="ConsPlusTitle"/>
        <w:widowControl/>
        <w:suppressAutoHyphens w:val="0"/>
        <w:ind w:firstLine="720"/>
        <w:contextualSpacing/>
        <w:jc w:val="both"/>
        <w:rPr>
          <w:b w:val="0"/>
          <w:color w:val="FF0000"/>
          <w:sz w:val="26"/>
          <w:szCs w:val="26"/>
        </w:rPr>
      </w:pPr>
      <w:r w:rsidRPr="00B942B7">
        <w:rPr>
          <w:b w:val="0"/>
          <w:bCs w:val="0"/>
          <w:sz w:val="26"/>
          <w:szCs w:val="26"/>
        </w:rPr>
        <w:t>Приложение: таблицы 3,4.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b/>
          <w:sz w:val="26"/>
          <w:szCs w:val="26"/>
        </w:rPr>
        <w:lastRenderedPageBreak/>
        <w:t>4. Фактические сводные показатели муниципальных заданий на оказание муниципальных услуг (выполнение работ) муниципальными учреждениями по муниципальной программе.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Утверждено муниципальное задание бюджетного учреждения Грязовецкого муниципального района Вологодской области «Многофункциональный центр предоставления государственны</w:t>
      </w:r>
      <w:r w:rsidR="004C479E" w:rsidRPr="00B942B7">
        <w:rPr>
          <w:rFonts w:ascii="Times New Roman" w:hAnsi="Times New Roman" w:cs="Times New Roman"/>
          <w:sz w:val="26"/>
          <w:szCs w:val="26"/>
        </w:rPr>
        <w:t>х и муниципальных услуг» на 2022</w:t>
      </w:r>
      <w:r w:rsidR="00050B92" w:rsidRPr="00B942B7">
        <w:rPr>
          <w:rFonts w:ascii="Times New Roman" w:hAnsi="Times New Roman" w:cs="Times New Roman"/>
          <w:sz w:val="26"/>
          <w:szCs w:val="26"/>
        </w:rPr>
        <w:t xml:space="preserve"> год и на плановый п</w:t>
      </w:r>
      <w:r w:rsidR="00A827A1" w:rsidRPr="00B942B7">
        <w:rPr>
          <w:rFonts w:ascii="Times New Roman" w:hAnsi="Times New Roman" w:cs="Times New Roman"/>
          <w:sz w:val="26"/>
          <w:szCs w:val="26"/>
        </w:rPr>
        <w:t>ериод 2023 и 2024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Наименование муниципальной услуги: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Категории потребителей муниципальной услуги: органы государственной власти и местного самоуправления, иные, физические и юридические лица.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A9377C">
        <w:rPr>
          <w:rFonts w:ascii="Times New Roman" w:hAnsi="Times New Roman" w:cs="Times New Roman"/>
          <w:sz w:val="26"/>
          <w:szCs w:val="26"/>
        </w:rPr>
        <w:t>Запланирован объем муниц</w:t>
      </w:r>
      <w:r w:rsidR="00704B7D" w:rsidRPr="00A9377C">
        <w:rPr>
          <w:rFonts w:ascii="Times New Roman" w:hAnsi="Times New Roman" w:cs="Times New Roman"/>
          <w:sz w:val="26"/>
          <w:szCs w:val="26"/>
        </w:rPr>
        <w:t>ипальной услуги в количестве</w:t>
      </w:r>
      <w:r w:rsidR="00A9377C" w:rsidRPr="00A9377C">
        <w:rPr>
          <w:rFonts w:ascii="Times New Roman" w:hAnsi="Times New Roman" w:cs="Times New Roman"/>
          <w:sz w:val="26"/>
          <w:szCs w:val="26"/>
        </w:rPr>
        <w:t xml:space="preserve"> </w:t>
      </w:r>
      <w:r w:rsidR="00B60564" w:rsidRPr="00A9377C">
        <w:rPr>
          <w:rFonts w:ascii="Times New Roman" w:hAnsi="Times New Roman" w:cs="Times New Roman"/>
          <w:sz w:val="26"/>
          <w:szCs w:val="26"/>
        </w:rPr>
        <w:t>21417</w:t>
      </w:r>
      <w:r w:rsidR="00704B7D" w:rsidRPr="00A9377C">
        <w:rPr>
          <w:rFonts w:ascii="Times New Roman" w:hAnsi="Times New Roman" w:cs="Times New Roman"/>
          <w:sz w:val="26"/>
          <w:szCs w:val="26"/>
        </w:rPr>
        <w:t xml:space="preserve"> услуг.  На 31 декабря 2022</w:t>
      </w:r>
      <w:r w:rsidR="00B60564" w:rsidRPr="00A9377C">
        <w:rPr>
          <w:rFonts w:ascii="Times New Roman" w:hAnsi="Times New Roman" w:cs="Times New Roman"/>
          <w:sz w:val="26"/>
          <w:szCs w:val="26"/>
        </w:rPr>
        <w:t xml:space="preserve"> года оказана</w:t>
      </w:r>
      <w:r w:rsidRPr="00A9377C">
        <w:rPr>
          <w:rFonts w:ascii="Times New Roman" w:hAnsi="Times New Roman" w:cs="Times New Roman"/>
          <w:sz w:val="26"/>
          <w:szCs w:val="26"/>
        </w:rPr>
        <w:t xml:space="preserve"> 2</w:t>
      </w:r>
      <w:r w:rsidR="00704B7D" w:rsidRPr="00A9377C">
        <w:rPr>
          <w:rFonts w:ascii="Times New Roman" w:hAnsi="Times New Roman" w:cs="Times New Roman"/>
          <w:sz w:val="26"/>
          <w:szCs w:val="26"/>
        </w:rPr>
        <w:t>1771</w:t>
      </w:r>
      <w:r w:rsidR="00CE4763" w:rsidRPr="00A9377C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60564" w:rsidRPr="00A9377C">
        <w:rPr>
          <w:rFonts w:ascii="Times New Roman" w:hAnsi="Times New Roman" w:cs="Times New Roman"/>
          <w:sz w:val="26"/>
          <w:szCs w:val="26"/>
        </w:rPr>
        <w:t>а</w:t>
      </w:r>
      <w:r w:rsidR="00CE4763" w:rsidRPr="00A9377C">
        <w:rPr>
          <w:rFonts w:ascii="Times New Roman" w:hAnsi="Times New Roman" w:cs="Times New Roman"/>
          <w:sz w:val="26"/>
          <w:szCs w:val="26"/>
        </w:rPr>
        <w:t xml:space="preserve">. </w:t>
      </w:r>
      <w:r w:rsidR="002D6380" w:rsidRPr="00A9377C">
        <w:rPr>
          <w:rFonts w:ascii="Times New Roman" w:hAnsi="Times New Roman" w:cs="Times New Roman"/>
          <w:sz w:val="26"/>
          <w:szCs w:val="26"/>
        </w:rPr>
        <w:t>Выполнение м</w:t>
      </w:r>
      <w:r w:rsidRPr="00A9377C">
        <w:rPr>
          <w:rFonts w:ascii="Times New Roman" w:hAnsi="Times New Roman" w:cs="Times New Roman"/>
          <w:sz w:val="26"/>
          <w:szCs w:val="26"/>
        </w:rPr>
        <w:t>униципально</w:t>
      </w:r>
      <w:r w:rsidR="002D6380" w:rsidRPr="00A9377C">
        <w:rPr>
          <w:rFonts w:ascii="Times New Roman" w:hAnsi="Times New Roman" w:cs="Times New Roman"/>
          <w:sz w:val="26"/>
          <w:szCs w:val="26"/>
        </w:rPr>
        <w:t>го задания</w:t>
      </w:r>
      <w:r w:rsidRPr="00A9377C">
        <w:rPr>
          <w:rFonts w:ascii="Times New Roman" w:hAnsi="Times New Roman" w:cs="Times New Roman"/>
          <w:sz w:val="26"/>
          <w:szCs w:val="26"/>
        </w:rPr>
        <w:t xml:space="preserve"> </w:t>
      </w:r>
      <w:r w:rsidR="00A827A1" w:rsidRPr="00A9377C">
        <w:rPr>
          <w:rFonts w:ascii="Times New Roman" w:hAnsi="Times New Roman" w:cs="Times New Roman"/>
          <w:sz w:val="26"/>
          <w:szCs w:val="26"/>
        </w:rPr>
        <w:t>состав</w:t>
      </w:r>
      <w:r w:rsidR="00B60564" w:rsidRPr="00A9377C">
        <w:rPr>
          <w:rFonts w:ascii="Times New Roman" w:hAnsi="Times New Roman" w:cs="Times New Roman"/>
          <w:sz w:val="26"/>
          <w:szCs w:val="26"/>
        </w:rPr>
        <w:t>ило 101,7</w:t>
      </w:r>
      <w:r w:rsidR="002D6380" w:rsidRPr="00A9377C">
        <w:rPr>
          <w:rFonts w:ascii="Times New Roman" w:hAnsi="Times New Roman" w:cs="Times New Roman"/>
          <w:sz w:val="26"/>
          <w:szCs w:val="26"/>
        </w:rPr>
        <w:t xml:space="preserve"> %</w:t>
      </w:r>
      <w:r w:rsidRPr="00A9377C">
        <w:rPr>
          <w:rFonts w:ascii="Times New Roman" w:hAnsi="Times New Roman" w:cs="Times New Roman"/>
          <w:sz w:val="26"/>
          <w:szCs w:val="26"/>
        </w:rPr>
        <w:t>.</w:t>
      </w:r>
    </w:p>
    <w:p w:rsidR="001E6A00" w:rsidRPr="00B942B7" w:rsidRDefault="00483596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На реализацию муниципального задания предусмотрено</w:t>
      </w:r>
      <w:r w:rsidR="001E6A00" w:rsidRPr="00B942B7">
        <w:rPr>
          <w:rFonts w:ascii="Times New Roman" w:hAnsi="Times New Roman" w:cs="Times New Roman"/>
          <w:sz w:val="26"/>
          <w:szCs w:val="26"/>
        </w:rPr>
        <w:t xml:space="preserve"> </w:t>
      </w:r>
      <w:r w:rsidR="00A827A1" w:rsidRPr="00B942B7">
        <w:rPr>
          <w:rFonts w:ascii="Times New Roman" w:hAnsi="Times New Roman" w:cs="Times New Roman"/>
          <w:sz w:val="26"/>
          <w:szCs w:val="26"/>
        </w:rPr>
        <w:t>8 838,4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 рублей, из них средства бюджета района – </w:t>
      </w:r>
      <w:r w:rsidR="00A827A1" w:rsidRPr="00B942B7">
        <w:rPr>
          <w:rFonts w:ascii="Times New Roman" w:hAnsi="Times New Roman" w:cs="Times New Roman"/>
          <w:sz w:val="26"/>
          <w:szCs w:val="26"/>
        </w:rPr>
        <w:t>645,0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тыс.рублей, средства областного бюджета (субвенция) </w:t>
      </w:r>
      <w:r w:rsidR="00A827A1" w:rsidRPr="00B942B7">
        <w:rPr>
          <w:rFonts w:ascii="Times New Roman" w:hAnsi="Times New Roman" w:cs="Times New Roman"/>
          <w:sz w:val="26"/>
          <w:szCs w:val="26"/>
        </w:rPr>
        <w:t>8193,4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1E6A00" w:rsidRPr="00B942B7" w:rsidRDefault="00A827A1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Утверждено </w:t>
      </w:r>
      <w:r w:rsidR="001E6A00" w:rsidRPr="00B942B7">
        <w:rPr>
          <w:rFonts w:ascii="Times New Roman" w:hAnsi="Times New Roman" w:cs="Times New Roman"/>
          <w:sz w:val="26"/>
          <w:szCs w:val="26"/>
        </w:rPr>
        <w:t xml:space="preserve">муниципальное задание АУ районная </w:t>
      </w:r>
      <w:r w:rsidRPr="00B942B7">
        <w:rPr>
          <w:rFonts w:ascii="Times New Roman" w:hAnsi="Times New Roman" w:cs="Times New Roman"/>
          <w:sz w:val="26"/>
          <w:szCs w:val="26"/>
        </w:rPr>
        <w:t>газета «Сельская правда» на 2022 год плановый период 2023 и 2024</w:t>
      </w:r>
      <w:r w:rsidR="001E6A00" w:rsidRPr="00B942B7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Наименование муниципальной услуги: осуществление издательской деятельности.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>Категории потребителей муниципальной услуги: органы местного самоуправления района, органы государственной власти; физические лица, государственные учреждения; муниципальные учреждения, юридические лица.</w:t>
      </w:r>
    </w:p>
    <w:p w:rsidR="001E6A00" w:rsidRPr="00B942B7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Запланирован объем муниципальной услуги: </w:t>
      </w:r>
      <w:r w:rsidR="00BF422A" w:rsidRPr="00B942B7">
        <w:rPr>
          <w:rFonts w:ascii="Times New Roman" w:hAnsi="Times New Roman" w:cs="Times New Roman"/>
          <w:sz w:val="26"/>
          <w:szCs w:val="26"/>
        </w:rPr>
        <w:t>215799</w:t>
      </w:r>
      <w:r w:rsidRPr="00B942B7">
        <w:rPr>
          <w:rFonts w:ascii="Times New Roman" w:hAnsi="Times New Roman" w:cs="Times New Roman"/>
          <w:sz w:val="26"/>
          <w:szCs w:val="26"/>
        </w:rPr>
        <w:t xml:space="preserve"> кв.см. печа</w:t>
      </w:r>
      <w:r w:rsidR="00BF422A" w:rsidRPr="00B942B7">
        <w:rPr>
          <w:rFonts w:ascii="Times New Roman" w:hAnsi="Times New Roman" w:cs="Times New Roman"/>
          <w:sz w:val="26"/>
          <w:szCs w:val="26"/>
        </w:rPr>
        <w:t>тной площади. На 31 декабря 2022</w:t>
      </w:r>
      <w:r w:rsidRPr="00B942B7">
        <w:rPr>
          <w:rFonts w:ascii="Times New Roman" w:hAnsi="Times New Roman" w:cs="Times New Roman"/>
          <w:sz w:val="26"/>
          <w:szCs w:val="26"/>
        </w:rPr>
        <w:t xml:space="preserve"> года услуга оказана в объеме 21</w:t>
      </w:r>
      <w:r w:rsidR="00BF422A" w:rsidRPr="00B942B7">
        <w:rPr>
          <w:rFonts w:ascii="Times New Roman" w:hAnsi="Times New Roman" w:cs="Times New Roman"/>
          <w:sz w:val="26"/>
          <w:szCs w:val="26"/>
        </w:rPr>
        <w:t>5799</w:t>
      </w:r>
      <w:r w:rsidRPr="00B942B7">
        <w:rPr>
          <w:rFonts w:ascii="Times New Roman" w:hAnsi="Times New Roman" w:cs="Times New Roman"/>
          <w:sz w:val="26"/>
          <w:szCs w:val="26"/>
        </w:rPr>
        <w:t xml:space="preserve"> кв.см. печатной площади. Выполнение муниципального задания составило 100%.</w:t>
      </w:r>
    </w:p>
    <w:p w:rsidR="001E6A00" w:rsidRPr="00B942B7" w:rsidRDefault="001E6A00" w:rsidP="004177D4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sz w:val="26"/>
          <w:szCs w:val="26"/>
        </w:rPr>
        <w:t xml:space="preserve">Расходы бюджета района составили </w:t>
      </w:r>
      <w:r w:rsidR="00BF422A" w:rsidRPr="00B942B7">
        <w:rPr>
          <w:rFonts w:ascii="Times New Roman" w:hAnsi="Times New Roman" w:cs="Times New Roman"/>
          <w:sz w:val="26"/>
          <w:szCs w:val="26"/>
        </w:rPr>
        <w:t>1 972,4</w:t>
      </w:r>
      <w:r w:rsidRPr="00B942B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E6A00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B942B7">
        <w:rPr>
          <w:rFonts w:ascii="Times New Roman" w:hAnsi="Times New Roman" w:cs="Times New Roman"/>
          <w:bCs/>
          <w:sz w:val="26"/>
          <w:szCs w:val="26"/>
        </w:rPr>
        <w:t>Приложение: таблица 5.</w:t>
      </w:r>
    </w:p>
    <w:p w:rsidR="001E6A00" w:rsidRDefault="001E6A00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E6A00" w:rsidRDefault="001E6A00" w:rsidP="00B1165F">
      <w:pPr>
        <w:widowControl w:val="0"/>
        <w:autoSpaceDE w:val="0"/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6"/>
          <w:szCs w:val="26"/>
        </w:rPr>
        <w:t>5. Анализ факторов, повлиявших на ход реализации муниципальной программы.</w:t>
      </w:r>
    </w:p>
    <w:p w:rsidR="001E6A00" w:rsidRDefault="001E6A00" w:rsidP="00D66ED6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7481">
        <w:rPr>
          <w:rFonts w:ascii="Times New Roman" w:hAnsi="Times New Roman" w:cs="Times New Roman"/>
          <w:sz w:val="26"/>
          <w:szCs w:val="26"/>
        </w:rPr>
        <w:t>Важными факторами, повлиявшим на реал</w:t>
      </w:r>
      <w:r w:rsidR="00B37481">
        <w:rPr>
          <w:rFonts w:ascii="Times New Roman" w:hAnsi="Times New Roman" w:cs="Times New Roman"/>
          <w:sz w:val="26"/>
          <w:szCs w:val="26"/>
        </w:rPr>
        <w:t xml:space="preserve">изацию муниципальной программы, </w:t>
      </w:r>
      <w:r w:rsidR="009D6227" w:rsidRPr="00B37481">
        <w:rPr>
          <w:rFonts w:ascii="Times New Roman" w:hAnsi="Times New Roman" w:cs="Times New Roman"/>
          <w:sz w:val="26"/>
          <w:szCs w:val="26"/>
        </w:rPr>
        <w:t xml:space="preserve">неправильно рассчитанный плановый показатель «Доля населения района, повысивших уровень ИТ-компетенций в  рамках регионального проекта «Электронный (Цифровой) гражданин Вологодской области» от численности населения района», расчет которого выполнялся с нарастающим итогом на конец отчетного периода, что повлияло на результат показателя. </w:t>
      </w:r>
    </w:p>
    <w:p w:rsidR="00EF5BA3" w:rsidRDefault="00EF5BA3" w:rsidP="00525BF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ED0" w:rsidRPr="00B1165F" w:rsidRDefault="001E6A00" w:rsidP="00B1165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5F">
        <w:rPr>
          <w:rFonts w:ascii="Times New Roman" w:hAnsi="Times New Roman" w:cs="Times New Roman"/>
          <w:b/>
          <w:sz w:val="26"/>
          <w:szCs w:val="26"/>
        </w:rPr>
        <w:t>6. Сведения о нормативных правовых актах, принятых в целях реализаци</w:t>
      </w:r>
      <w:r w:rsidR="008A2225" w:rsidRPr="00B1165F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CE4763" w:rsidRPr="00B1165F">
        <w:rPr>
          <w:rFonts w:ascii="Times New Roman" w:hAnsi="Times New Roman" w:cs="Times New Roman"/>
          <w:b/>
          <w:sz w:val="26"/>
          <w:szCs w:val="26"/>
        </w:rPr>
        <w:t>муниципальной программы в 2022</w:t>
      </w:r>
      <w:r w:rsidR="00525BFF" w:rsidRPr="00B1165F">
        <w:rPr>
          <w:rFonts w:ascii="Times New Roman" w:hAnsi="Times New Roman" w:cs="Times New Roman"/>
          <w:b/>
          <w:sz w:val="26"/>
          <w:szCs w:val="26"/>
        </w:rPr>
        <w:t xml:space="preserve"> году:</w:t>
      </w:r>
    </w:p>
    <w:p w:rsidR="00201C03" w:rsidRPr="00F526A8" w:rsidRDefault="00070ED0" w:rsidP="00BF17C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65F">
        <w:rPr>
          <w:rFonts w:ascii="Times New Roman" w:hAnsi="Times New Roman" w:cs="Times New Roman"/>
          <w:sz w:val="26"/>
          <w:szCs w:val="26"/>
        </w:rPr>
        <w:t xml:space="preserve">- </w:t>
      </w:r>
      <w:r w:rsidR="00201C03" w:rsidRPr="00B1165F">
        <w:rPr>
          <w:rFonts w:ascii="Times New Roman" w:hAnsi="Times New Roman" w:cs="Times New Roman"/>
          <w:sz w:val="26"/>
          <w:szCs w:val="26"/>
        </w:rPr>
        <w:t>решение Земского Собрания Грязовец</w:t>
      </w:r>
      <w:r w:rsidR="00BF17CF" w:rsidRPr="00B1165F">
        <w:rPr>
          <w:rFonts w:ascii="Times New Roman" w:hAnsi="Times New Roman" w:cs="Times New Roman"/>
          <w:sz w:val="26"/>
          <w:szCs w:val="26"/>
        </w:rPr>
        <w:t>кого</w:t>
      </w:r>
      <w:r w:rsidR="00BF17CF" w:rsidRPr="00F526A8">
        <w:rPr>
          <w:rFonts w:ascii="Times New Roman" w:hAnsi="Times New Roman" w:cs="Times New Roman"/>
          <w:sz w:val="26"/>
          <w:szCs w:val="26"/>
        </w:rPr>
        <w:t xml:space="preserve"> муниципального района от 03.03.2022 № 17</w:t>
      </w:r>
      <w:r w:rsidR="00201C03" w:rsidRPr="00F526A8">
        <w:rPr>
          <w:rFonts w:ascii="Times New Roman" w:hAnsi="Times New Roman" w:cs="Times New Roman"/>
          <w:sz w:val="26"/>
          <w:szCs w:val="26"/>
        </w:rPr>
        <w:t xml:space="preserve"> «</w:t>
      </w:r>
      <w:r w:rsidR="00BF17CF" w:rsidRPr="00F526A8">
        <w:rPr>
          <w:rFonts w:ascii="Times New Roman" w:hAnsi="Times New Roman" w:cs="Times New Roman"/>
          <w:sz w:val="26"/>
          <w:szCs w:val="26"/>
        </w:rPr>
        <w:t>О поддержке инициативы главы Грязовецкого муниципального района о преобразовании всех поселений, входящих в состав Грязовецкого муниципального района Вологодской области</w:t>
      </w:r>
      <w:r w:rsidR="00201C03" w:rsidRPr="00F526A8">
        <w:rPr>
          <w:rFonts w:ascii="Times New Roman" w:hAnsi="Times New Roman" w:cs="Times New Roman"/>
          <w:sz w:val="26"/>
          <w:szCs w:val="26"/>
        </w:rPr>
        <w:t>»;</w:t>
      </w:r>
    </w:p>
    <w:p w:rsidR="00BE0EFC" w:rsidRPr="00BE0EFC" w:rsidRDefault="00BE0EFC" w:rsidP="00BE0EFC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Земского Собрания Грязовецкого муниципального района от 15.02.2022 № 14 «</w:t>
      </w:r>
      <w:r w:rsidRPr="00BE0EF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назначении публичных слушаний»;</w:t>
      </w:r>
    </w:p>
    <w:p w:rsidR="00C453C8" w:rsidRDefault="00201C03" w:rsidP="00525BFF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65F">
        <w:rPr>
          <w:rFonts w:ascii="Times New Roman" w:hAnsi="Times New Roman" w:cs="Times New Roman"/>
          <w:sz w:val="26"/>
          <w:szCs w:val="26"/>
        </w:rPr>
        <w:t>- решение Земского Собрания Грязовецког</w:t>
      </w:r>
      <w:r w:rsidR="00BF17CF" w:rsidRPr="00B1165F">
        <w:rPr>
          <w:rFonts w:ascii="Times New Roman" w:hAnsi="Times New Roman" w:cs="Times New Roman"/>
          <w:sz w:val="26"/>
          <w:szCs w:val="26"/>
        </w:rPr>
        <w:t xml:space="preserve">о муниципального района от 03.03.2022 </w:t>
      </w:r>
      <w:r w:rsidR="00BF17CF" w:rsidRPr="00B1165F">
        <w:rPr>
          <w:rFonts w:ascii="Times New Roman" w:hAnsi="Times New Roman" w:cs="Times New Roman"/>
          <w:sz w:val="26"/>
          <w:szCs w:val="26"/>
        </w:rPr>
        <w:lastRenderedPageBreak/>
        <w:t>№ 20</w:t>
      </w:r>
      <w:r w:rsidRPr="00B1165F">
        <w:rPr>
          <w:rFonts w:ascii="Times New Roman" w:hAnsi="Times New Roman" w:cs="Times New Roman"/>
          <w:sz w:val="26"/>
          <w:szCs w:val="26"/>
        </w:rPr>
        <w:t xml:space="preserve"> «</w:t>
      </w:r>
      <w:r w:rsidR="00BF17CF" w:rsidRPr="00B1165F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  <w:r w:rsidRPr="00B1165F">
        <w:rPr>
          <w:rFonts w:ascii="Times New Roman" w:hAnsi="Times New Roman" w:cs="Times New Roman"/>
          <w:sz w:val="26"/>
          <w:szCs w:val="26"/>
        </w:rPr>
        <w:t>»;</w:t>
      </w:r>
    </w:p>
    <w:p w:rsidR="00BE0EFC" w:rsidRDefault="00BE0EFC" w:rsidP="00BE0EFC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0EFC">
        <w:rPr>
          <w:rFonts w:ascii="Times New Roman" w:hAnsi="Times New Roman" w:cs="Times New Roman"/>
          <w:sz w:val="26"/>
          <w:szCs w:val="26"/>
        </w:rPr>
        <w:t xml:space="preserve">решение Земского Собрания Грязовецкого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BE0EF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21.09.</w:t>
      </w:r>
      <w:r w:rsidRPr="00BE0EFC">
        <w:rPr>
          <w:rFonts w:ascii="Times New Roman" w:hAnsi="Times New Roman" w:cs="Times New Roman"/>
          <w:sz w:val="26"/>
          <w:szCs w:val="26"/>
        </w:rPr>
        <w:t xml:space="preserve">2022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E0EFC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и о порядке учета предложений граждан по проекту Устава Грязовецкого муниципального округа Вологодской области и порядке участия граждан в его обсуждении»;</w:t>
      </w:r>
    </w:p>
    <w:p w:rsidR="00BE0EFC" w:rsidRPr="00B1165F" w:rsidRDefault="00BE0EFC" w:rsidP="00BE0EFC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0EFC">
        <w:rPr>
          <w:rFonts w:ascii="Times New Roman" w:hAnsi="Times New Roman" w:cs="Times New Roman"/>
          <w:sz w:val="26"/>
          <w:szCs w:val="26"/>
        </w:rPr>
        <w:t xml:space="preserve">решение Земского Собрания Грязовецкого муниципального округа от </w:t>
      </w:r>
      <w:r>
        <w:rPr>
          <w:rFonts w:ascii="Times New Roman" w:hAnsi="Times New Roman" w:cs="Times New Roman"/>
          <w:sz w:val="26"/>
          <w:szCs w:val="26"/>
        </w:rPr>
        <w:t>14.11.2022 № 52 «</w:t>
      </w:r>
      <w:r w:rsidRPr="00BE0EFC">
        <w:rPr>
          <w:rFonts w:ascii="Times New Roman" w:hAnsi="Times New Roman" w:cs="Times New Roman"/>
          <w:sz w:val="26"/>
          <w:szCs w:val="26"/>
        </w:rPr>
        <w:t>О назначении публичных слушаний по проекту бюджета Грязовецкого муниципального округа Вологодской области на 2023 год и плановый период 2024 и 2025 годов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E6A00" w:rsidRPr="00B1165F" w:rsidRDefault="001E6A00" w:rsidP="0078531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65F">
        <w:rPr>
          <w:rFonts w:ascii="Times New Roman" w:hAnsi="Times New Roman" w:cs="Times New Roman"/>
          <w:sz w:val="26"/>
          <w:szCs w:val="26"/>
        </w:rPr>
        <w:t>- постановление главы Грязовец</w:t>
      </w:r>
      <w:r w:rsidR="001824A6" w:rsidRPr="00B1165F">
        <w:rPr>
          <w:rFonts w:ascii="Times New Roman" w:hAnsi="Times New Roman" w:cs="Times New Roman"/>
          <w:sz w:val="26"/>
          <w:szCs w:val="26"/>
        </w:rPr>
        <w:t>кого муниципал</w:t>
      </w:r>
      <w:r w:rsidR="00785314" w:rsidRPr="00B1165F">
        <w:rPr>
          <w:rFonts w:ascii="Times New Roman" w:hAnsi="Times New Roman" w:cs="Times New Roman"/>
          <w:sz w:val="26"/>
          <w:szCs w:val="26"/>
        </w:rPr>
        <w:t>ьного округа от 01.12.2022 № 279</w:t>
      </w:r>
      <w:r w:rsidRPr="00B1165F">
        <w:rPr>
          <w:rFonts w:ascii="Times New Roman" w:hAnsi="Times New Roman" w:cs="Times New Roman"/>
          <w:sz w:val="26"/>
          <w:szCs w:val="26"/>
        </w:rPr>
        <w:t xml:space="preserve"> «</w:t>
      </w:r>
      <w:r w:rsidR="00785314" w:rsidRPr="00B1165F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 органов местного самоуправления Грязовецкого муниципального района</w:t>
      </w:r>
      <w:r w:rsidRPr="00B1165F">
        <w:rPr>
          <w:rFonts w:ascii="Times New Roman" w:hAnsi="Times New Roman" w:cs="Times New Roman"/>
          <w:sz w:val="26"/>
          <w:szCs w:val="26"/>
        </w:rPr>
        <w:t>»;</w:t>
      </w:r>
    </w:p>
    <w:p w:rsidR="00434E23" w:rsidRPr="00B1165F" w:rsidRDefault="009A6285" w:rsidP="009A6285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65F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785314" w:rsidRPr="00B1165F">
        <w:rPr>
          <w:rFonts w:ascii="Times New Roman" w:hAnsi="Times New Roman" w:cs="Times New Roman"/>
          <w:sz w:val="26"/>
          <w:szCs w:val="26"/>
        </w:rPr>
        <w:t>главы</w:t>
      </w:r>
      <w:r w:rsidRPr="00B1165F">
        <w:rPr>
          <w:rFonts w:ascii="Times New Roman" w:hAnsi="Times New Roman" w:cs="Times New Roman"/>
          <w:sz w:val="26"/>
          <w:szCs w:val="26"/>
        </w:rPr>
        <w:t xml:space="preserve"> Грязовецкого муницип</w:t>
      </w:r>
      <w:r w:rsidR="00785314" w:rsidRPr="00B1165F">
        <w:rPr>
          <w:rFonts w:ascii="Times New Roman" w:hAnsi="Times New Roman" w:cs="Times New Roman"/>
          <w:sz w:val="26"/>
          <w:szCs w:val="26"/>
        </w:rPr>
        <w:t>ального района от 04.03.2022 № 41</w:t>
      </w:r>
      <w:r w:rsidRPr="00B1165F">
        <w:rPr>
          <w:rFonts w:ascii="Times New Roman" w:hAnsi="Times New Roman" w:cs="Times New Roman"/>
          <w:sz w:val="26"/>
          <w:szCs w:val="26"/>
        </w:rPr>
        <w:t xml:space="preserve"> «</w:t>
      </w:r>
      <w:r w:rsidR="00785314" w:rsidRPr="00B1165F">
        <w:rPr>
          <w:rFonts w:ascii="Times New Roman" w:hAnsi="Times New Roman" w:cs="Times New Roman"/>
          <w:sz w:val="26"/>
          <w:szCs w:val="26"/>
        </w:rPr>
        <w:t>Об итогах социально-экономического развития Грязовецкого муниципального района за 2021 год</w:t>
      </w:r>
      <w:r w:rsidR="00B1165F" w:rsidRPr="00B1165F">
        <w:rPr>
          <w:rFonts w:ascii="Times New Roman" w:hAnsi="Times New Roman" w:cs="Times New Roman"/>
          <w:sz w:val="26"/>
          <w:szCs w:val="26"/>
        </w:rPr>
        <w:t>»</w:t>
      </w:r>
      <w:r w:rsidRPr="00B1165F">
        <w:rPr>
          <w:rFonts w:ascii="Times New Roman" w:hAnsi="Times New Roman" w:cs="Times New Roman"/>
          <w:sz w:val="26"/>
          <w:szCs w:val="26"/>
        </w:rPr>
        <w:t>;</w:t>
      </w:r>
    </w:p>
    <w:p w:rsidR="00335241" w:rsidRPr="008D1B96" w:rsidRDefault="00335241" w:rsidP="009A6285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165F">
        <w:rPr>
          <w:rFonts w:ascii="Times New Roman" w:hAnsi="Times New Roman" w:cs="Times New Roman"/>
          <w:sz w:val="26"/>
          <w:szCs w:val="26"/>
        </w:rPr>
        <w:t xml:space="preserve">- </w:t>
      </w:r>
      <w:r w:rsidRPr="008D1B96">
        <w:rPr>
          <w:rFonts w:ascii="Times New Roman" w:hAnsi="Times New Roman" w:cs="Times New Roman"/>
          <w:sz w:val="26"/>
          <w:szCs w:val="26"/>
        </w:rPr>
        <w:t>решение Земского Собрания Грязовец</w:t>
      </w:r>
      <w:r w:rsidR="00B1165F" w:rsidRPr="008D1B96">
        <w:rPr>
          <w:rFonts w:ascii="Times New Roman" w:hAnsi="Times New Roman" w:cs="Times New Roman"/>
          <w:sz w:val="26"/>
          <w:szCs w:val="26"/>
        </w:rPr>
        <w:t>кого муниципального округа от 24</w:t>
      </w:r>
      <w:r w:rsidRPr="008D1B96">
        <w:rPr>
          <w:rFonts w:ascii="Times New Roman" w:hAnsi="Times New Roman" w:cs="Times New Roman"/>
          <w:sz w:val="26"/>
          <w:szCs w:val="26"/>
        </w:rPr>
        <w:t>.11.2022 № 67 «О Празднике труда Грязовецкого муниципального округа»;</w:t>
      </w:r>
    </w:p>
    <w:p w:rsidR="001E6A00" w:rsidRPr="008D1B96" w:rsidRDefault="001E6A00" w:rsidP="008D1B96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B96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r w:rsidR="006C2E49" w:rsidRPr="008D1B96">
        <w:rPr>
          <w:rFonts w:ascii="Times New Roman" w:hAnsi="Times New Roman" w:cs="Times New Roman"/>
          <w:sz w:val="26"/>
          <w:szCs w:val="26"/>
        </w:rPr>
        <w:t>администрации</w:t>
      </w:r>
      <w:r w:rsidRPr="008D1B96">
        <w:rPr>
          <w:rFonts w:ascii="Times New Roman" w:hAnsi="Times New Roman" w:cs="Times New Roman"/>
          <w:sz w:val="26"/>
          <w:szCs w:val="26"/>
        </w:rPr>
        <w:t xml:space="preserve"> Грязовец</w:t>
      </w:r>
      <w:r w:rsidR="001824A6" w:rsidRPr="008D1B96">
        <w:rPr>
          <w:rFonts w:ascii="Times New Roman" w:hAnsi="Times New Roman" w:cs="Times New Roman"/>
          <w:sz w:val="26"/>
          <w:szCs w:val="26"/>
        </w:rPr>
        <w:t xml:space="preserve">кого муниципального района от </w:t>
      </w:r>
      <w:r w:rsidR="006C2E49" w:rsidRPr="008D1B96">
        <w:rPr>
          <w:rFonts w:ascii="Times New Roman" w:hAnsi="Times New Roman" w:cs="Times New Roman"/>
          <w:sz w:val="26"/>
          <w:szCs w:val="26"/>
        </w:rPr>
        <w:t>28.10.2022 № 549</w:t>
      </w:r>
      <w:r w:rsidRPr="008D1B96">
        <w:rPr>
          <w:rFonts w:ascii="Times New Roman" w:hAnsi="Times New Roman" w:cs="Times New Roman"/>
          <w:sz w:val="26"/>
          <w:szCs w:val="26"/>
        </w:rPr>
        <w:t xml:space="preserve"> «</w:t>
      </w:r>
      <w:r w:rsidR="008D1B96" w:rsidRPr="008D1B96">
        <w:rPr>
          <w:rFonts w:ascii="Times New Roman" w:hAnsi="Times New Roman" w:cs="Times New Roman"/>
          <w:sz w:val="26"/>
          <w:szCs w:val="26"/>
        </w:rPr>
        <w:t>О подготовке и проведении в 2021</w:t>
      </w:r>
      <w:r w:rsidR="006C2E49" w:rsidRPr="008D1B96">
        <w:rPr>
          <w:rFonts w:ascii="Times New Roman" w:hAnsi="Times New Roman" w:cs="Times New Roman"/>
          <w:sz w:val="26"/>
          <w:szCs w:val="26"/>
        </w:rPr>
        <w:t xml:space="preserve"> г</w:t>
      </w:r>
      <w:r w:rsidR="008D1B96" w:rsidRPr="008D1B96">
        <w:rPr>
          <w:rFonts w:ascii="Times New Roman" w:hAnsi="Times New Roman" w:cs="Times New Roman"/>
          <w:sz w:val="26"/>
          <w:szCs w:val="26"/>
        </w:rPr>
        <w:t>оду Праздника труда Грязовецко</w:t>
      </w:r>
      <w:r w:rsidR="006C2E49" w:rsidRPr="008D1B96">
        <w:rPr>
          <w:rFonts w:ascii="Times New Roman" w:hAnsi="Times New Roman" w:cs="Times New Roman"/>
          <w:sz w:val="26"/>
          <w:szCs w:val="26"/>
        </w:rPr>
        <w:t>го муниципального района</w:t>
      </w:r>
      <w:r w:rsidRPr="008D1B96">
        <w:rPr>
          <w:rFonts w:ascii="Times New Roman" w:hAnsi="Times New Roman" w:cs="Times New Roman"/>
          <w:sz w:val="26"/>
          <w:szCs w:val="26"/>
        </w:rPr>
        <w:t>»;</w:t>
      </w:r>
    </w:p>
    <w:p w:rsidR="007C3176" w:rsidRPr="008D1B96" w:rsidRDefault="007C3176" w:rsidP="006C2E49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B96">
        <w:rPr>
          <w:rFonts w:ascii="Times New Roman" w:hAnsi="Times New Roman" w:cs="Times New Roman"/>
          <w:bCs/>
          <w:iCs/>
          <w:sz w:val="26"/>
          <w:szCs w:val="26"/>
          <w:lang w:bidi="ru-RU"/>
        </w:rPr>
        <w:t>- постановление администрации Грязовецкого муниципального района от 03.06.2022 № 266 «О подготовке и проведении праздничных мероприятий в рамках X</w:t>
      </w:r>
      <w:r w:rsidRPr="008D1B96">
        <w:rPr>
          <w:rFonts w:ascii="Times New Roman" w:hAnsi="Times New Roman" w:cs="Times New Roman"/>
          <w:bCs/>
          <w:iCs/>
          <w:sz w:val="26"/>
          <w:szCs w:val="26"/>
          <w:lang w:val="en-US"/>
        </w:rPr>
        <w:t>X</w:t>
      </w:r>
      <w:r w:rsidRPr="008D1B96">
        <w:rPr>
          <w:rFonts w:ascii="Times New Roman" w:hAnsi="Times New Roman" w:cs="Times New Roman"/>
          <w:bCs/>
          <w:iCs/>
          <w:sz w:val="26"/>
          <w:szCs w:val="26"/>
          <w:lang w:bidi="ru-RU"/>
        </w:rPr>
        <w:t xml:space="preserve"> межрегиональной Петровской ярмарки товаров народного потребления»;</w:t>
      </w:r>
    </w:p>
    <w:p w:rsidR="007C3176" w:rsidRPr="008D1B96" w:rsidRDefault="007C3176" w:rsidP="001824A6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1B96"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  <w:t>- постановление администрации Грязовецкого муниципального района от 29.07.2022 № 395 «О внесении изменений в постановление администрации Грязовецкого муниципального района от 3 июня 2022 г. № 266 «О подготовке и проведении праздничных мероприятий в рамках X</w:t>
      </w:r>
      <w:r w:rsidRPr="008D1B96">
        <w:rPr>
          <w:rFonts w:ascii="Times New Roman" w:hAnsi="Times New Roman" w:cs="Times New Roman"/>
          <w:bCs/>
          <w:iCs/>
          <w:sz w:val="26"/>
          <w:szCs w:val="26"/>
          <w:lang w:val="en-US" w:eastAsia="ru-RU"/>
        </w:rPr>
        <w:t>X</w:t>
      </w:r>
      <w:r w:rsidRPr="008D1B96"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  <w:t xml:space="preserve"> межрегиональной Петровской ярмарки товаров народного потребления»;</w:t>
      </w:r>
    </w:p>
    <w:p w:rsidR="007D1CA1" w:rsidRPr="008D1B96" w:rsidRDefault="007D1CA1" w:rsidP="007D1CA1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</w:pPr>
      <w:r w:rsidRPr="008D1B96">
        <w:rPr>
          <w:rFonts w:ascii="Times New Roman" w:hAnsi="Times New Roman" w:cs="Times New Roman"/>
          <w:sz w:val="26"/>
          <w:szCs w:val="26"/>
          <w:lang w:eastAsia="ru-RU"/>
        </w:rPr>
        <w:t xml:space="preserve">- постановление </w:t>
      </w:r>
      <w:r w:rsidR="00525BFF" w:rsidRPr="008D1B96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8D1B96">
        <w:rPr>
          <w:rFonts w:ascii="Times New Roman" w:hAnsi="Times New Roman" w:cs="Times New Roman"/>
          <w:sz w:val="26"/>
          <w:szCs w:val="26"/>
          <w:lang w:eastAsia="ru-RU"/>
        </w:rPr>
        <w:t xml:space="preserve"> Грязовецкого муниципального района от </w:t>
      </w:r>
      <w:r w:rsidR="007C3176" w:rsidRPr="008D1B96"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  <w:t>28.07.2022 № 393 «О подготовке и проведении мероприятий в рамках районного праздника Липы»;</w:t>
      </w:r>
    </w:p>
    <w:p w:rsidR="007C3176" w:rsidRPr="008D1B96" w:rsidRDefault="007C3176" w:rsidP="007C3176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</w:pPr>
      <w:r w:rsidRPr="008D1B96">
        <w:rPr>
          <w:rFonts w:ascii="Times New Roman" w:hAnsi="Times New Roman" w:cs="Times New Roman"/>
          <w:bCs/>
          <w:iCs/>
          <w:sz w:val="26"/>
          <w:szCs w:val="26"/>
          <w:lang w:eastAsia="ru-RU" w:bidi="ru-RU"/>
        </w:rPr>
        <w:t>- постановление администрации Грязовецкого муниципального района от 19.08.2022 № 438 «О внесении изменений в постановление администрации Грязовецкого муниципального района от 28 июля 2022 г. № 393 «О подготовке и проведении мероприятий в рамках районного праздника Липы»;</w:t>
      </w:r>
    </w:p>
    <w:p w:rsidR="003A6B7A" w:rsidRPr="008D1B96" w:rsidRDefault="003A6B7A" w:rsidP="003A6B7A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ar-SA" w:bidi="ru-RU"/>
        </w:rPr>
      </w:pP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t xml:space="preserve">- постановление администрации </w:t>
      </w:r>
      <w:r w:rsidR="008D1B96"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t xml:space="preserve">Грязовецкого муниципального 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t>района от 14.06.2022 № 294 «О внесении изменений в постановление администрации Грязовецкого муниципального района от 01 октября 2021 г. № 504 «Об оплате труда работников Бюджетного учреждения Гря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зовецкого муниципального рай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она Вологодской области «Мно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гофункциональный центр предоставления государствен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ных и муниципальных услуг», финансируемых из бюджета района»;</w:t>
      </w:r>
    </w:p>
    <w:p w:rsidR="003A6B7A" w:rsidRPr="008D1B96" w:rsidRDefault="003A6B7A" w:rsidP="003A6B7A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ar-SA" w:bidi="ru-RU"/>
        </w:rPr>
      </w:pP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t xml:space="preserve">- постановление администрации </w:t>
      </w:r>
      <w:r w:rsidR="008D1B96"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t xml:space="preserve">Грязовецкого муниципального 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t>района от 01.12.2022 № 656 «О внесении изменений в постановление администрации Грязовецкого муниципального района от 1 октября 2021 г. № 504 «Об оплате труда работников Бюджетного учреждения Гря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зовецкого муниципального рай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она Вологодской области «Мно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гофункциональный центр предоставления государствен</w:t>
      </w:r>
      <w:r w:rsidRPr="008D1B96">
        <w:rPr>
          <w:rFonts w:ascii="Times New Roman" w:hAnsi="Times New Roman" w:cs="Times New Roman"/>
          <w:bCs/>
          <w:sz w:val="26"/>
          <w:szCs w:val="26"/>
          <w:lang w:eastAsia="ar-SA" w:bidi="ru-RU"/>
        </w:rPr>
        <w:softHyphen/>
        <w:t>ных и муниципальных услуг», финансируемого из бюджета района»;</w:t>
      </w:r>
    </w:p>
    <w:p w:rsidR="001E6A00" w:rsidRPr="008D1B96" w:rsidRDefault="001E6A00" w:rsidP="00B61F2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  <w:lang w:bidi="ru-RU"/>
        </w:rPr>
      </w:pPr>
      <w:r w:rsidRPr="008D1B96">
        <w:rPr>
          <w:rFonts w:ascii="Times New Roman" w:hAnsi="Times New Roman" w:cs="Times New Roman"/>
          <w:sz w:val="26"/>
          <w:szCs w:val="26"/>
        </w:rPr>
        <w:t>- постановление админ</w:t>
      </w:r>
      <w:r w:rsidR="009E336F" w:rsidRPr="008D1B96">
        <w:rPr>
          <w:rFonts w:ascii="Times New Roman" w:hAnsi="Times New Roman" w:cs="Times New Roman"/>
          <w:sz w:val="26"/>
          <w:szCs w:val="26"/>
        </w:rPr>
        <w:t xml:space="preserve">истрации </w:t>
      </w:r>
      <w:r w:rsidR="008D1B96" w:rsidRPr="008D1B9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Грязовецкого муниципального </w:t>
      </w:r>
      <w:r w:rsidR="009E336F" w:rsidRPr="008D1B96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2B30D2" w:rsidRPr="008D1B96">
        <w:rPr>
          <w:rFonts w:ascii="Times New Roman" w:hAnsi="Times New Roman" w:cs="Times New Roman"/>
          <w:sz w:val="26"/>
          <w:szCs w:val="26"/>
        </w:rPr>
        <w:lastRenderedPageBreak/>
        <w:t>07.07.2022 № 352</w:t>
      </w:r>
      <w:r w:rsidRPr="008D1B96">
        <w:rPr>
          <w:rFonts w:ascii="Times New Roman" w:hAnsi="Times New Roman" w:cs="Times New Roman"/>
          <w:sz w:val="26"/>
          <w:szCs w:val="26"/>
        </w:rPr>
        <w:t xml:space="preserve"> «</w:t>
      </w:r>
      <w:r w:rsidR="002B30D2" w:rsidRPr="008D1B96">
        <w:rPr>
          <w:rFonts w:ascii="Times New Roman" w:hAnsi="Times New Roman" w:cs="Times New Roman"/>
          <w:bCs/>
          <w:iCs/>
          <w:sz w:val="26"/>
          <w:szCs w:val="26"/>
          <w:lang w:bidi="ru-RU"/>
        </w:rPr>
        <w:t>О внесении изменений в Положение об оплате труда работников Казенного учреждения Грязовецкого муниципального района Вологодской области «Проф-центр</w:t>
      </w:r>
      <w:r w:rsidRPr="008D1B96">
        <w:rPr>
          <w:rFonts w:ascii="Times New Roman" w:hAnsi="Times New Roman" w:cs="Times New Roman"/>
          <w:sz w:val="26"/>
          <w:szCs w:val="26"/>
        </w:rPr>
        <w:t>»;</w:t>
      </w:r>
    </w:p>
    <w:p w:rsidR="00132B99" w:rsidRPr="008D1B96" w:rsidRDefault="00132B99" w:rsidP="00B61F2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B9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8D1B96" w:rsidRPr="008D1B96">
        <w:rPr>
          <w:rFonts w:ascii="Times New Roman" w:hAnsi="Times New Roman" w:cs="Times New Roman"/>
          <w:bCs/>
          <w:sz w:val="26"/>
          <w:szCs w:val="26"/>
          <w:lang w:bidi="ru-RU"/>
        </w:rPr>
        <w:t>Грязове</w:t>
      </w:r>
      <w:r w:rsidR="008D1B9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цкого муниципального </w:t>
      </w:r>
      <w:r w:rsidRPr="008D1B96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AE5131" w:rsidRPr="008D1B96">
        <w:rPr>
          <w:rFonts w:ascii="Times New Roman" w:hAnsi="Times New Roman" w:cs="Times New Roman"/>
          <w:sz w:val="26"/>
          <w:szCs w:val="26"/>
        </w:rPr>
        <w:t xml:space="preserve">от </w:t>
      </w:r>
      <w:r w:rsidR="00130EAC" w:rsidRPr="008D1B96">
        <w:rPr>
          <w:rFonts w:ascii="Times New Roman" w:hAnsi="Times New Roman" w:cs="Times New Roman"/>
          <w:sz w:val="26"/>
          <w:szCs w:val="26"/>
        </w:rPr>
        <w:t>10.11.2022</w:t>
      </w:r>
      <w:r w:rsidRPr="008D1B96">
        <w:rPr>
          <w:rFonts w:ascii="Times New Roman" w:hAnsi="Times New Roman" w:cs="Times New Roman"/>
          <w:sz w:val="26"/>
          <w:szCs w:val="26"/>
        </w:rPr>
        <w:t xml:space="preserve"> № </w:t>
      </w:r>
      <w:r w:rsidR="00130EAC" w:rsidRPr="008D1B96">
        <w:rPr>
          <w:rFonts w:ascii="Times New Roman" w:hAnsi="Times New Roman" w:cs="Times New Roman"/>
          <w:sz w:val="26"/>
          <w:szCs w:val="26"/>
        </w:rPr>
        <w:t>609</w:t>
      </w:r>
      <w:r w:rsidRPr="008D1B96">
        <w:rPr>
          <w:rFonts w:ascii="Times New Roman" w:hAnsi="Times New Roman" w:cs="Times New Roman"/>
          <w:sz w:val="26"/>
          <w:szCs w:val="26"/>
        </w:rPr>
        <w:t xml:space="preserve"> «</w:t>
      </w:r>
      <w:r w:rsidR="00130EAC" w:rsidRPr="008D1B9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Грязовецкого муниципального района от 3 октября 2016 г. № 542 «Об утверждении Положения об оплате труда работников муниципальных учреждений культуры Грязовецкого муниципального района»</w:t>
      </w:r>
      <w:r w:rsidRPr="008D1B96">
        <w:rPr>
          <w:rFonts w:ascii="Times New Roman" w:hAnsi="Times New Roman" w:cs="Times New Roman"/>
          <w:sz w:val="26"/>
          <w:szCs w:val="26"/>
        </w:rPr>
        <w:t>;</w:t>
      </w:r>
    </w:p>
    <w:p w:rsidR="004549FE" w:rsidRPr="006331B5" w:rsidRDefault="004549FE" w:rsidP="004549FE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E6A00" w:rsidRPr="006331B5">
        <w:rPr>
          <w:sz w:val="26"/>
          <w:szCs w:val="26"/>
        </w:rPr>
        <w:t xml:space="preserve"> </w:t>
      </w:r>
      <w:r w:rsidR="001E6A00" w:rsidRPr="006331B5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Грязовецкого муниципального района от </w:t>
      </w:r>
      <w:r w:rsidR="00B61F24" w:rsidRPr="006331B5">
        <w:rPr>
          <w:rFonts w:ascii="Times New Roman" w:hAnsi="Times New Roman" w:cs="Times New Roman"/>
          <w:sz w:val="26"/>
          <w:szCs w:val="26"/>
        </w:rPr>
        <w:t>03.02.2022 № 45</w:t>
      </w:r>
      <w:r w:rsidR="001E6A00" w:rsidRPr="006331B5">
        <w:rPr>
          <w:rFonts w:ascii="Times New Roman" w:hAnsi="Times New Roman" w:cs="Times New Roman"/>
          <w:sz w:val="26"/>
          <w:szCs w:val="26"/>
        </w:rPr>
        <w:t>-р «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 w:rsidR="001E6A00" w:rsidRPr="006331B5">
        <w:rPr>
          <w:rFonts w:ascii="Times New Roman" w:hAnsi="Times New Roman" w:cs="Times New Roman"/>
          <w:sz w:val="26"/>
          <w:szCs w:val="26"/>
        </w:rPr>
        <w:t>»;</w:t>
      </w:r>
    </w:p>
    <w:p w:rsidR="004549FE" w:rsidRPr="006331B5" w:rsidRDefault="001E6A00" w:rsidP="00B61F2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Грязовецкого муниципального района от </w:t>
      </w:r>
      <w:r w:rsidR="00B61F24" w:rsidRPr="006331B5">
        <w:rPr>
          <w:rFonts w:ascii="Times New Roman" w:hAnsi="Times New Roman" w:cs="Times New Roman"/>
          <w:sz w:val="26"/>
          <w:szCs w:val="26"/>
        </w:rPr>
        <w:t>09.03.2022</w:t>
      </w:r>
      <w:r w:rsidRPr="006331B5">
        <w:rPr>
          <w:rFonts w:ascii="Times New Roman" w:hAnsi="Times New Roman" w:cs="Times New Roman"/>
          <w:sz w:val="26"/>
          <w:szCs w:val="26"/>
        </w:rPr>
        <w:t xml:space="preserve"> № </w:t>
      </w:r>
      <w:r w:rsidR="00B61F24" w:rsidRPr="006331B5">
        <w:rPr>
          <w:rFonts w:ascii="Times New Roman" w:hAnsi="Times New Roman" w:cs="Times New Roman"/>
          <w:sz w:val="26"/>
          <w:szCs w:val="26"/>
        </w:rPr>
        <w:t>87</w:t>
      </w:r>
      <w:r w:rsidRPr="006331B5">
        <w:rPr>
          <w:rFonts w:ascii="Times New Roman" w:hAnsi="Times New Roman" w:cs="Times New Roman"/>
          <w:sz w:val="26"/>
          <w:szCs w:val="26"/>
        </w:rPr>
        <w:t>-р «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распоряжение</w:t>
      </w:r>
      <w:r w:rsidR="008D1B96" w:rsidRPr="006331B5">
        <w:rPr>
          <w:rFonts w:ascii="Times New Roman" w:hAnsi="Times New Roman" w:cs="Times New Roman"/>
          <w:sz w:val="26"/>
          <w:szCs w:val="26"/>
        </w:rPr>
        <w:t xml:space="preserve"> 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Грязовецкого муниципального района от 03 февраля 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 xml:space="preserve">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 w:rsidR="00A7645B" w:rsidRPr="006331B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7645B" w:rsidRPr="006331B5">
        <w:rPr>
          <w:rFonts w:ascii="Times New Roman" w:hAnsi="Times New Roman" w:cs="Times New Roman"/>
          <w:sz w:val="26"/>
          <w:szCs w:val="26"/>
        </w:rPr>
        <w:t>;</w:t>
      </w:r>
    </w:p>
    <w:p w:rsidR="004549FE" w:rsidRPr="006331B5" w:rsidRDefault="001E6A00" w:rsidP="00B61F2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Грязовецкого муниципального района от </w:t>
      </w:r>
      <w:r w:rsidR="00B61F24" w:rsidRPr="006331B5">
        <w:rPr>
          <w:rFonts w:ascii="Times New Roman" w:hAnsi="Times New Roman" w:cs="Times New Roman"/>
          <w:sz w:val="26"/>
          <w:szCs w:val="26"/>
        </w:rPr>
        <w:t>17.05.2022 № 211</w:t>
      </w:r>
      <w:r w:rsidRPr="006331B5">
        <w:rPr>
          <w:rFonts w:ascii="Times New Roman" w:hAnsi="Times New Roman" w:cs="Times New Roman"/>
          <w:sz w:val="26"/>
          <w:szCs w:val="26"/>
        </w:rPr>
        <w:t>-р «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распоряжение от 03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 w:rsidRPr="006331B5">
        <w:rPr>
          <w:rFonts w:ascii="Times New Roman" w:hAnsi="Times New Roman" w:cs="Times New Roman"/>
          <w:sz w:val="26"/>
          <w:szCs w:val="26"/>
        </w:rPr>
        <w:t>»;</w:t>
      </w:r>
    </w:p>
    <w:p w:rsidR="004549FE" w:rsidRPr="006331B5" w:rsidRDefault="001E6A00" w:rsidP="00B61F2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Грязовецкого муниципального района от </w:t>
      </w:r>
      <w:r w:rsidR="00B61F24" w:rsidRPr="006331B5">
        <w:rPr>
          <w:rFonts w:ascii="Times New Roman" w:hAnsi="Times New Roman" w:cs="Times New Roman"/>
          <w:sz w:val="26"/>
          <w:szCs w:val="26"/>
        </w:rPr>
        <w:t>17.06.2022</w:t>
      </w:r>
      <w:r w:rsidRPr="006331B5">
        <w:rPr>
          <w:rFonts w:ascii="Times New Roman" w:hAnsi="Times New Roman" w:cs="Times New Roman"/>
          <w:sz w:val="26"/>
          <w:szCs w:val="26"/>
        </w:rPr>
        <w:t xml:space="preserve"> № </w:t>
      </w:r>
      <w:r w:rsidR="00B61F24" w:rsidRPr="006331B5">
        <w:rPr>
          <w:rFonts w:ascii="Times New Roman" w:hAnsi="Times New Roman" w:cs="Times New Roman"/>
          <w:sz w:val="26"/>
          <w:szCs w:val="26"/>
        </w:rPr>
        <w:t>385</w:t>
      </w:r>
      <w:r w:rsidRPr="006331B5">
        <w:rPr>
          <w:rFonts w:ascii="Times New Roman" w:hAnsi="Times New Roman" w:cs="Times New Roman"/>
          <w:sz w:val="26"/>
          <w:szCs w:val="26"/>
        </w:rPr>
        <w:t>-р «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распоряжение 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района 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от 03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февраля 2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022</w:t>
      </w:r>
      <w:r w:rsidR="006331B5" w:rsidRPr="006331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 xml:space="preserve">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 w:rsidRPr="006331B5">
        <w:rPr>
          <w:rFonts w:ascii="Times New Roman" w:hAnsi="Times New Roman" w:cs="Times New Roman"/>
          <w:sz w:val="26"/>
          <w:szCs w:val="26"/>
        </w:rPr>
        <w:t>»;</w:t>
      </w:r>
    </w:p>
    <w:p w:rsidR="004549FE" w:rsidRPr="006331B5" w:rsidRDefault="001E6A00" w:rsidP="00B61F24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Грязовецкого муниципального района от </w:t>
      </w:r>
      <w:r w:rsidR="00CB6D94" w:rsidRPr="006331B5">
        <w:rPr>
          <w:rFonts w:ascii="Times New Roman" w:hAnsi="Times New Roman" w:cs="Times New Roman"/>
          <w:sz w:val="26"/>
          <w:szCs w:val="26"/>
        </w:rPr>
        <w:t>1</w:t>
      </w:r>
      <w:r w:rsidR="00B61F24" w:rsidRPr="006331B5">
        <w:rPr>
          <w:rFonts w:ascii="Times New Roman" w:hAnsi="Times New Roman" w:cs="Times New Roman"/>
          <w:sz w:val="26"/>
          <w:szCs w:val="26"/>
        </w:rPr>
        <w:t>9.08.2022</w:t>
      </w:r>
      <w:r w:rsidRPr="006331B5">
        <w:rPr>
          <w:rFonts w:ascii="Times New Roman" w:hAnsi="Times New Roman" w:cs="Times New Roman"/>
          <w:sz w:val="26"/>
          <w:szCs w:val="26"/>
        </w:rPr>
        <w:t xml:space="preserve"> № </w:t>
      </w:r>
      <w:r w:rsidR="00B61F24" w:rsidRPr="006331B5">
        <w:rPr>
          <w:rFonts w:ascii="Times New Roman" w:hAnsi="Times New Roman" w:cs="Times New Roman"/>
          <w:sz w:val="26"/>
          <w:szCs w:val="26"/>
        </w:rPr>
        <w:t>568</w:t>
      </w:r>
      <w:r w:rsidRPr="006331B5">
        <w:rPr>
          <w:rFonts w:ascii="Times New Roman" w:hAnsi="Times New Roman" w:cs="Times New Roman"/>
          <w:sz w:val="26"/>
          <w:szCs w:val="26"/>
        </w:rPr>
        <w:t>-р «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распоряжение от 03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61F24" w:rsidRPr="006331B5">
        <w:rPr>
          <w:rFonts w:ascii="Times New Roman" w:eastAsia="Times New Roman" w:hAnsi="Times New Roman" w:cs="Times New Roman"/>
          <w:sz w:val="26"/>
          <w:szCs w:val="26"/>
        </w:rPr>
        <w:t xml:space="preserve">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 w:rsidRPr="006331B5">
        <w:rPr>
          <w:rFonts w:ascii="Times New Roman" w:hAnsi="Times New Roman" w:cs="Times New Roman"/>
          <w:sz w:val="26"/>
          <w:szCs w:val="26"/>
        </w:rPr>
        <w:t>»;</w:t>
      </w:r>
    </w:p>
    <w:p w:rsidR="00EB2B71" w:rsidRPr="006331B5" w:rsidRDefault="001E6A00" w:rsidP="00EB2B71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Грязовецкого муниципального района от </w:t>
      </w:r>
      <w:r w:rsidR="00B61F24" w:rsidRPr="006331B5">
        <w:rPr>
          <w:rFonts w:ascii="Times New Roman" w:hAnsi="Times New Roman" w:cs="Times New Roman"/>
          <w:sz w:val="26"/>
          <w:szCs w:val="26"/>
        </w:rPr>
        <w:t>30.11.2022</w:t>
      </w:r>
      <w:r w:rsidRPr="006331B5">
        <w:rPr>
          <w:rFonts w:ascii="Times New Roman" w:hAnsi="Times New Roman" w:cs="Times New Roman"/>
          <w:sz w:val="26"/>
          <w:szCs w:val="26"/>
        </w:rPr>
        <w:t xml:space="preserve"> № </w:t>
      </w:r>
      <w:r w:rsidR="00B61F24" w:rsidRPr="006331B5">
        <w:rPr>
          <w:rFonts w:ascii="Times New Roman" w:hAnsi="Times New Roman" w:cs="Times New Roman"/>
          <w:sz w:val="26"/>
          <w:szCs w:val="26"/>
        </w:rPr>
        <w:t>715</w:t>
      </w:r>
      <w:r w:rsidRPr="006331B5">
        <w:rPr>
          <w:rFonts w:ascii="Times New Roman" w:hAnsi="Times New Roman" w:cs="Times New Roman"/>
          <w:sz w:val="26"/>
          <w:szCs w:val="26"/>
        </w:rPr>
        <w:t>-р «</w:t>
      </w:r>
      <w:r w:rsidR="00EB2B71" w:rsidRPr="006331B5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распоряжение 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района </w:t>
      </w:r>
      <w:r w:rsidR="00EB2B71" w:rsidRPr="006331B5">
        <w:rPr>
          <w:rFonts w:ascii="Times New Roman" w:eastAsia="Times New Roman" w:hAnsi="Times New Roman" w:cs="Times New Roman"/>
          <w:sz w:val="26"/>
          <w:szCs w:val="26"/>
        </w:rPr>
        <w:t>от 03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="00EB2B71" w:rsidRPr="006331B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8D1B96" w:rsidRPr="006331B5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="00EB2B71" w:rsidRPr="006331B5">
        <w:rPr>
          <w:rFonts w:ascii="Times New Roman" w:eastAsia="Times New Roman" w:hAnsi="Times New Roman" w:cs="Times New Roman"/>
          <w:sz w:val="26"/>
          <w:szCs w:val="26"/>
        </w:rPr>
        <w:t>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</w:t>
      </w:r>
      <w:r w:rsidRPr="006331B5">
        <w:rPr>
          <w:rFonts w:ascii="Times New Roman" w:hAnsi="Times New Roman" w:cs="Times New Roman"/>
          <w:sz w:val="26"/>
          <w:szCs w:val="26"/>
        </w:rPr>
        <w:t>»;</w:t>
      </w:r>
    </w:p>
    <w:p w:rsidR="001E6A00" w:rsidRPr="006331B5" w:rsidRDefault="001E6A00" w:rsidP="00EB2B71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31B5">
        <w:rPr>
          <w:sz w:val="26"/>
          <w:szCs w:val="26"/>
        </w:rPr>
        <w:t xml:space="preserve">- </w:t>
      </w:r>
      <w:r w:rsidRPr="006331B5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Грязовецкого муниципального района от </w:t>
      </w:r>
      <w:r w:rsidR="00EB2B71" w:rsidRPr="006331B5">
        <w:rPr>
          <w:rFonts w:ascii="Times New Roman" w:hAnsi="Times New Roman" w:cs="Times New Roman"/>
          <w:sz w:val="26"/>
          <w:szCs w:val="26"/>
        </w:rPr>
        <w:t>28</w:t>
      </w:r>
      <w:r w:rsidRPr="006331B5">
        <w:rPr>
          <w:rFonts w:ascii="Times New Roman" w:hAnsi="Times New Roman" w:cs="Times New Roman"/>
          <w:sz w:val="26"/>
          <w:szCs w:val="26"/>
        </w:rPr>
        <w:t>.12.202</w:t>
      </w:r>
      <w:r w:rsidR="00EB2B71" w:rsidRPr="006331B5">
        <w:rPr>
          <w:rFonts w:ascii="Times New Roman" w:hAnsi="Times New Roman" w:cs="Times New Roman"/>
          <w:sz w:val="26"/>
          <w:szCs w:val="26"/>
        </w:rPr>
        <w:t>2</w:t>
      </w:r>
      <w:r w:rsidRPr="006331B5">
        <w:rPr>
          <w:rFonts w:ascii="Times New Roman" w:hAnsi="Times New Roman" w:cs="Times New Roman"/>
          <w:sz w:val="26"/>
          <w:szCs w:val="26"/>
        </w:rPr>
        <w:t xml:space="preserve"> № </w:t>
      </w:r>
      <w:r w:rsidR="00EB2B71" w:rsidRPr="006331B5">
        <w:rPr>
          <w:rFonts w:ascii="Times New Roman" w:hAnsi="Times New Roman" w:cs="Times New Roman"/>
          <w:sz w:val="26"/>
          <w:szCs w:val="26"/>
        </w:rPr>
        <w:t>791</w:t>
      </w:r>
      <w:r w:rsidRPr="006331B5">
        <w:rPr>
          <w:rFonts w:ascii="Times New Roman" w:hAnsi="Times New Roman" w:cs="Times New Roman"/>
          <w:sz w:val="26"/>
          <w:szCs w:val="26"/>
        </w:rPr>
        <w:t>-р «</w:t>
      </w:r>
      <w:r w:rsidR="00EB2B71" w:rsidRPr="006331B5">
        <w:rPr>
          <w:rFonts w:ascii="Times New Roman" w:hAnsi="Times New Roman" w:cs="Times New Roman"/>
          <w:sz w:val="26"/>
          <w:szCs w:val="26"/>
        </w:rPr>
        <w:t>О внесении изменений в распор</w:t>
      </w:r>
      <w:r w:rsidR="006331B5" w:rsidRPr="006331B5">
        <w:rPr>
          <w:rFonts w:ascii="Times New Roman" w:hAnsi="Times New Roman" w:cs="Times New Roman"/>
          <w:sz w:val="26"/>
          <w:szCs w:val="26"/>
        </w:rPr>
        <w:t xml:space="preserve">яжение администрации района от </w:t>
      </w:r>
      <w:r w:rsidR="00EB2B71" w:rsidRPr="006331B5">
        <w:rPr>
          <w:rFonts w:ascii="Times New Roman" w:hAnsi="Times New Roman" w:cs="Times New Roman"/>
          <w:sz w:val="26"/>
          <w:szCs w:val="26"/>
        </w:rPr>
        <w:t>3</w:t>
      </w:r>
      <w:r w:rsidR="008D1B96" w:rsidRPr="006331B5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EB2B71" w:rsidRPr="006331B5">
        <w:rPr>
          <w:rFonts w:ascii="Times New Roman" w:hAnsi="Times New Roman" w:cs="Times New Roman"/>
          <w:sz w:val="26"/>
          <w:szCs w:val="26"/>
        </w:rPr>
        <w:t>2022</w:t>
      </w:r>
      <w:r w:rsidR="008D1B96" w:rsidRPr="006331B5">
        <w:rPr>
          <w:rFonts w:ascii="Times New Roman" w:hAnsi="Times New Roman" w:cs="Times New Roman"/>
          <w:sz w:val="26"/>
          <w:szCs w:val="26"/>
        </w:rPr>
        <w:t xml:space="preserve"> г. </w:t>
      </w:r>
      <w:r w:rsidR="00EB2B71" w:rsidRPr="006331B5">
        <w:rPr>
          <w:rFonts w:ascii="Times New Roman" w:hAnsi="Times New Roman" w:cs="Times New Roman"/>
          <w:sz w:val="26"/>
          <w:szCs w:val="26"/>
        </w:rPr>
        <w:t>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год»;</w:t>
      </w:r>
    </w:p>
    <w:p w:rsidR="00EB2B71" w:rsidRPr="006331B5" w:rsidRDefault="00EB2B71" w:rsidP="00EB2B71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31B5">
        <w:rPr>
          <w:rFonts w:ascii="Times New Roman" w:hAnsi="Times New Roman" w:cs="Times New Roman"/>
          <w:sz w:val="26"/>
          <w:szCs w:val="26"/>
        </w:rPr>
        <w:t>- распоряжение администрации Грязовецкого муниципального района от 29.12.2022 № 798-р «О внесении изменений в распоряжение</w:t>
      </w:r>
      <w:r w:rsidR="008D1B96" w:rsidRPr="006331B5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6331B5">
        <w:rPr>
          <w:rFonts w:ascii="Times New Roman" w:hAnsi="Times New Roman" w:cs="Times New Roman"/>
          <w:sz w:val="26"/>
          <w:szCs w:val="26"/>
        </w:rPr>
        <w:t xml:space="preserve"> от 03.02.2022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год»;</w:t>
      </w:r>
    </w:p>
    <w:p w:rsidR="00EB2B71" w:rsidRPr="006331B5" w:rsidRDefault="00EB2B71" w:rsidP="00EB2B71">
      <w:pPr>
        <w:widowControl w:val="0"/>
        <w:autoSpaceDE w:val="0"/>
        <w:spacing w:line="240" w:lineRule="auto"/>
        <w:ind w:firstLine="709"/>
        <w:contextualSpacing/>
        <w:jc w:val="both"/>
      </w:pPr>
      <w:r w:rsidRPr="006331B5">
        <w:rPr>
          <w:rFonts w:ascii="Times New Roman" w:hAnsi="Times New Roman" w:cs="Times New Roman"/>
          <w:sz w:val="26"/>
          <w:szCs w:val="26"/>
        </w:rPr>
        <w:t xml:space="preserve">- распоряжение администрации Грязовецкого муниципального района от 30.12.2022 </w:t>
      </w:r>
      <w:r w:rsidRPr="006331B5">
        <w:rPr>
          <w:rFonts w:ascii="Times New Roman" w:hAnsi="Times New Roman" w:cs="Times New Roman"/>
          <w:sz w:val="26"/>
          <w:szCs w:val="26"/>
        </w:rPr>
        <w:lastRenderedPageBreak/>
        <w:t xml:space="preserve">№ 849-р «О внесении изменений в распоряжение </w:t>
      </w:r>
      <w:r w:rsidR="006331B5" w:rsidRPr="006331B5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Pr="006331B5">
        <w:rPr>
          <w:rFonts w:ascii="Times New Roman" w:hAnsi="Times New Roman" w:cs="Times New Roman"/>
          <w:sz w:val="26"/>
          <w:szCs w:val="26"/>
        </w:rPr>
        <w:t>от 03.02.2022 № 45-р «Об утверждении плана реализации муниципальной программы «Совершенствование муниципального управления в Грязовецком муниципальном районе на 2020-2024 годы» на 2022 год».</w:t>
      </w:r>
    </w:p>
    <w:p w:rsidR="001E6A00" w:rsidRPr="008D6196" w:rsidRDefault="001E6A00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E6A00" w:rsidRPr="00687999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687999">
        <w:rPr>
          <w:rFonts w:ascii="Times New Roman" w:hAnsi="Times New Roman" w:cs="Times New Roman"/>
          <w:b/>
          <w:sz w:val="26"/>
          <w:szCs w:val="26"/>
        </w:rPr>
        <w:t>7. Информация о внесенных изменениях в муниципальную программу:</w:t>
      </w:r>
    </w:p>
    <w:p w:rsidR="00CA1B01" w:rsidRPr="00687999" w:rsidRDefault="00B73CBB" w:rsidP="00C453C8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>- постановление администрации Грязове</w:t>
      </w:r>
      <w:r w:rsidR="00C453C8" w:rsidRPr="00687999">
        <w:rPr>
          <w:rFonts w:ascii="Times New Roman" w:hAnsi="Times New Roman" w:cs="Times New Roman"/>
          <w:sz w:val="26"/>
          <w:szCs w:val="26"/>
        </w:rPr>
        <w:t>цкого муниципального района от 03.02</w:t>
      </w:r>
      <w:r w:rsidRPr="00687999">
        <w:rPr>
          <w:rFonts w:ascii="Times New Roman" w:hAnsi="Times New Roman" w:cs="Times New Roman"/>
          <w:sz w:val="26"/>
          <w:szCs w:val="26"/>
        </w:rPr>
        <w:t>.2</w:t>
      </w:r>
      <w:r w:rsidR="00C453C8" w:rsidRPr="00687999">
        <w:rPr>
          <w:rFonts w:ascii="Times New Roman" w:hAnsi="Times New Roman" w:cs="Times New Roman"/>
          <w:sz w:val="26"/>
          <w:szCs w:val="26"/>
        </w:rPr>
        <w:t>022 № 36</w:t>
      </w:r>
      <w:r w:rsidRPr="00687999">
        <w:rPr>
          <w:rFonts w:ascii="Times New Roman" w:hAnsi="Times New Roman" w:cs="Times New Roman"/>
          <w:sz w:val="26"/>
          <w:szCs w:val="26"/>
        </w:rPr>
        <w:t xml:space="preserve"> «</w:t>
      </w:r>
      <w:r w:rsidR="00C453C8" w:rsidRPr="0068799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района от </w:t>
      </w:r>
      <w:r w:rsidR="00B34D4C" w:rsidRPr="00687999">
        <w:rPr>
          <w:rFonts w:ascii="Times New Roman" w:hAnsi="Times New Roman" w:cs="Times New Roman"/>
          <w:sz w:val="26"/>
          <w:szCs w:val="26"/>
        </w:rPr>
        <w:t xml:space="preserve">31 октября 2019 г. </w:t>
      </w:r>
      <w:r w:rsidR="00C453C8" w:rsidRPr="00687999">
        <w:rPr>
          <w:rFonts w:ascii="Times New Roman" w:hAnsi="Times New Roman" w:cs="Times New Roman"/>
          <w:sz w:val="26"/>
          <w:szCs w:val="26"/>
        </w:rPr>
        <w:t>№ 542 «Об утверждении муниципальной программы «Совершенствование муниципального управления в Грязовецком муниципальном районе на 2020 - 2024 годы</w:t>
      </w:r>
      <w:r w:rsidR="00F526A8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соответствие с решением Земского Собрания</w:t>
      </w:r>
      <w:r w:rsidR="00A27504" w:rsidRPr="00687999">
        <w:rPr>
          <w:rFonts w:ascii="Times New Roman" w:hAnsi="Times New Roman" w:cs="Times New Roman"/>
          <w:sz w:val="26"/>
          <w:szCs w:val="26"/>
        </w:rPr>
        <w:t xml:space="preserve"> Грязовецкого муниципального района от 17</w:t>
      </w:r>
      <w:r w:rsidR="00B60564">
        <w:rPr>
          <w:rFonts w:ascii="Times New Roman" w:hAnsi="Times New Roman" w:cs="Times New Roman"/>
          <w:sz w:val="26"/>
          <w:szCs w:val="26"/>
        </w:rPr>
        <w:t xml:space="preserve">.12.2021 </w:t>
      </w:r>
      <w:r w:rsidR="00A27504" w:rsidRPr="00687999">
        <w:rPr>
          <w:rFonts w:ascii="Times New Roman" w:hAnsi="Times New Roman" w:cs="Times New Roman"/>
          <w:sz w:val="26"/>
          <w:szCs w:val="26"/>
        </w:rPr>
        <w:t>№ 191 «О бюджете Грязовецкого муниципального района на 2022 год и плановый период 2023 и 2024 годов»;</w:t>
      </w:r>
    </w:p>
    <w:p w:rsidR="00C453C8" w:rsidRPr="00687999" w:rsidRDefault="001E6A00" w:rsidP="00B34D4C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Грязовецкого муниципального района от </w:t>
      </w:r>
      <w:r w:rsidR="00B34D4C" w:rsidRPr="00687999">
        <w:rPr>
          <w:rFonts w:ascii="Times New Roman" w:hAnsi="Times New Roman" w:cs="Times New Roman"/>
          <w:sz w:val="26"/>
          <w:szCs w:val="26"/>
        </w:rPr>
        <w:t>09.03.2022</w:t>
      </w:r>
      <w:r w:rsidRPr="00687999">
        <w:rPr>
          <w:rFonts w:ascii="Times New Roman" w:hAnsi="Times New Roman" w:cs="Times New Roman"/>
          <w:sz w:val="26"/>
          <w:szCs w:val="26"/>
        </w:rPr>
        <w:t xml:space="preserve"> № </w:t>
      </w:r>
      <w:r w:rsidR="00B34D4C" w:rsidRPr="00687999">
        <w:rPr>
          <w:rFonts w:ascii="Times New Roman" w:hAnsi="Times New Roman" w:cs="Times New Roman"/>
          <w:sz w:val="26"/>
          <w:szCs w:val="26"/>
        </w:rPr>
        <w:t>76</w:t>
      </w:r>
      <w:r w:rsidRPr="00687999">
        <w:rPr>
          <w:rFonts w:ascii="Times New Roman" w:hAnsi="Times New Roman" w:cs="Times New Roman"/>
          <w:sz w:val="26"/>
          <w:szCs w:val="26"/>
        </w:rPr>
        <w:t xml:space="preserve"> «</w:t>
      </w:r>
      <w:r w:rsidR="00B34D4C" w:rsidRPr="0068799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</w:t>
      </w:r>
      <w:r w:rsidR="00C453C8" w:rsidRPr="00687999">
        <w:rPr>
          <w:rFonts w:ascii="Times New Roman" w:hAnsi="Times New Roman" w:cs="Times New Roman"/>
          <w:sz w:val="26"/>
          <w:szCs w:val="26"/>
        </w:rPr>
        <w:t>»</w:t>
      </w:r>
      <w:r w:rsidR="00A27504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соответствии с решением Земского Собрания Грязовецкого муниципального района от 15.02.2022 № 1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</w:t>
      </w:r>
      <w:r w:rsidR="00C453C8" w:rsidRPr="006879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34D4C" w:rsidRPr="00687999" w:rsidRDefault="001E6A00" w:rsidP="00B34D4C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 xml:space="preserve"> - </w:t>
      </w:r>
      <w:r w:rsidR="00B34D4C" w:rsidRPr="00687999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района от 17.05.2022 № 224 «О внесении изменений в постановление администрации района от 31 октября 2019 г.</w:t>
      </w:r>
      <w:r w:rsidR="00B60564">
        <w:rPr>
          <w:rFonts w:ascii="Times New Roman" w:hAnsi="Times New Roman" w:cs="Times New Roman"/>
          <w:sz w:val="26"/>
          <w:szCs w:val="26"/>
        </w:rPr>
        <w:t xml:space="preserve"> </w:t>
      </w:r>
      <w:r w:rsidR="00B34D4C" w:rsidRPr="00687999">
        <w:rPr>
          <w:rFonts w:ascii="Times New Roman" w:hAnsi="Times New Roman" w:cs="Times New Roman"/>
          <w:sz w:val="26"/>
          <w:szCs w:val="26"/>
        </w:rPr>
        <w:t>№ 542 «Об утверждении муниципальной программы «Совершенствование муниципального управления в Грязовецком муниципальном районе на 2020 - 2024 годы»</w:t>
      </w:r>
      <w:r w:rsidR="00C63388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соответствии с решением Земского Собрания Грязовецкого муниципального района от 21.04.2022 № 29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</w:t>
      </w:r>
      <w:r w:rsidR="00B34D4C" w:rsidRPr="00687999">
        <w:rPr>
          <w:rFonts w:ascii="Times New Roman" w:hAnsi="Times New Roman" w:cs="Times New Roman"/>
          <w:sz w:val="26"/>
          <w:szCs w:val="26"/>
        </w:rPr>
        <w:t>;</w:t>
      </w:r>
    </w:p>
    <w:p w:rsidR="00B34D4C" w:rsidRPr="00687999" w:rsidRDefault="001E6A00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 xml:space="preserve">- </w:t>
      </w:r>
      <w:r w:rsidR="00B34D4C" w:rsidRPr="00687999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района от 17.06.2022 № 308 «О внесении изменений в постановление администрации района от 31 октября 2019</w:t>
      </w:r>
      <w:r w:rsidR="00B60564">
        <w:rPr>
          <w:rFonts w:ascii="Times New Roman" w:hAnsi="Times New Roman" w:cs="Times New Roman"/>
          <w:sz w:val="26"/>
          <w:szCs w:val="26"/>
        </w:rPr>
        <w:t xml:space="preserve"> г.</w:t>
      </w:r>
      <w:r w:rsidR="00B34D4C" w:rsidRPr="00687999">
        <w:rPr>
          <w:rFonts w:ascii="Times New Roman" w:hAnsi="Times New Roman" w:cs="Times New Roman"/>
          <w:sz w:val="26"/>
          <w:szCs w:val="26"/>
        </w:rPr>
        <w:t xml:space="preserve"> № 542 «Об утверждении муниципальной программы «Совершенствование муниципального управления в Грязовецком муниципальном районе на 2020 - 2024 годы»</w:t>
      </w:r>
      <w:r w:rsidR="00C63388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соответствии с решением Земского Собрания Грязовецкого муниципального района от 26.05.2022 № 41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</w:t>
      </w:r>
      <w:r w:rsidR="00B34D4C" w:rsidRPr="00687999">
        <w:rPr>
          <w:rFonts w:ascii="Times New Roman" w:hAnsi="Times New Roman" w:cs="Times New Roman"/>
          <w:sz w:val="26"/>
          <w:szCs w:val="26"/>
        </w:rPr>
        <w:t>;</w:t>
      </w:r>
    </w:p>
    <w:p w:rsidR="00B34D4C" w:rsidRPr="00687999" w:rsidRDefault="001E6A00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 xml:space="preserve">- </w:t>
      </w:r>
      <w:r w:rsidR="00B34D4C" w:rsidRPr="00687999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района от 19.08.2022 № 441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2020 - 2024 годы»</w:t>
      </w:r>
      <w:r w:rsidR="00C63388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соответствии с решением Земского Собрания Грязовецкого муниципального района от 28.07.2022 № 55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</w:t>
      </w:r>
      <w:r w:rsidR="00B34D4C" w:rsidRPr="00687999">
        <w:rPr>
          <w:rFonts w:ascii="Times New Roman" w:hAnsi="Times New Roman" w:cs="Times New Roman"/>
          <w:sz w:val="26"/>
          <w:szCs w:val="26"/>
        </w:rPr>
        <w:t>;</w:t>
      </w:r>
    </w:p>
    <w:p w:rsidR="001E6A00" w:rsidRPr="00687999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687999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Грязовецкого муниципального района от </w:t>
      </w:r>
      <w:r w:rsidR="006D7DEF" w:rsidRPr="00687999">
        <w:rPr>
          <w:rFonts w:ascii="Times New Roman" w:hAnsi="Times New Roman" w:cs="Times New Roman"/>
          <w:sz w:val="26"/>
          <w:szCs w:val="26"/>
        </w:rPr>
        <w:t>30.11.2022</w:t>
      </w:r>
      <w:r w:rsidRPr="00687999">
        <w:rPr>
          <w:rFonts w:ascii="Times New Roman" w:hAnsi="Times New Roman" w:cs="Times New Roman"/>
          <w:sz w:val="26"/>
          <w:szCs w:val="26"/>
        </w:rPr>
        <w:t xml:space="preserve"> № </w:t>
      </w:r>
      <w:r w:rsidR="006D7DEF" w:rsidRPr="00687999">
        <w:rPr>
          <w:rFonts w:ascii="Times New Roman" w:hAnsi="Times New Roman" w:cs="Times New Roman"/>
          <w:sz w:val="26"/>
          <w:szCs w:val="26"/>
        </w:rPr>
        <w:t>652</w:t>
      </w:r>
      <w:r w:rsidRPr="0068799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</w:t>
      </w:r>
      <w:r w:rsidR="000709E5" w:rsidRPr="00687999">
        <w:rPr>
          <w:rFonts w:ascii="Times New Roman" w:hAnsi="Times New Roman" w:cs="Times New Roman"/>
          <w:sz w:val="26"/>
          <w:szCs w:val="26"/>
        </w:rPr>
        <w:t>и района от 31 октября 2019 г.</w:t>
      </w:r>
      <w:r w:rsidRPr="00687999">
        <w:rPr>
          <w:rFonts w:ascii="Times New Roman" w:hAnsi="Times New Roman" w:cs="Times New Roman"/>
          <w:sz w:val="26"/>
          <w:szCs w:val="26"/>
        </w:rPr>
        <w:t xml:space="preserve"> № 542 «Об утверждении муниципальной программы «Совершенствование </w:t>
      </w:r>
      <w:r w:rsidRPr="00687999">
        <w:rPr>
          <w:rFonts w:ascii="Times New Roman" w:hAnsi="Times New Roman" w:cs="Times New Roman"/>
          <w:sz w:val="26"/>
          <w:szCs w:val="26"/>
        </w:rPr>
        <w:lastRenderedPageBreak/>
        <w:t>муниципального управления в Грязовецком муниципальном районе на 2</w:t>
      </w:r>
      <w:r w:rsidR="006D7DEF" w:rsidRPr="00687999">
        <w:rPr>
          <w:rFonts w:ascii="Times New Roman" w:hAnsi="Times New Roman" w:cs="Times New Roman"/>
          <w:sz w:val="26"/>
          <w:szCs w:val="26"/>
        </w:rPr>
        <w:t>020 – 2024 годы»</w:t>
      </w:r>
      <w:r w:rsidR="00C63388" w:rsidRPr="00687999">
        <w:rPr>
          <w:rFonts w:ascii="Times New Roman" w:hAnsi="Times New Roman" w:cs="Times New Roman"/>
          <w:sz w:val="26"/>
          <w:szCs w:val="26"/>
        </w:rPr>
        <w:t xml:space="preserve"> - приведение в </w:t>
      </w:r>
      <w:r w:rsidR="000242FB" w:rsidRPr="0068799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687999" w:rsidRPr="00687999">
        <w:rPr>
          <w:rFonts w:ascii="Times New Roman" w:hAnsi="Times New Roman" w:cs="Times New Roman"/>
          <w:bCs/>
          <w:sz w:val="26"/>
          <w:szCs w:val="26"/>
        </w:rPr>
        <w:t>решением Земского Собрания Грязовецкого муниципального округа от 14.11.2022 № 51 «О внесении изменений в решение Земского Собрания района от 17.12.2021 года № 191 «О бюджете Грязовецкого муниципального района на 2022 год и плановый период 2023 и 2024 годов»</w:t>
      </w:r>
      <w:r w:rsidR="006D7DEF" w:rsidRPr="00687999">
        <w:rPr>
          <w:rFonts w:ascii="Times New Roman" w:hAnsi="Times New Roman" w:cs="Times New Roman"/>
          <w:sz w:val="26"/>
          <w:szCs w:val="26"/>
        </w:rPr>
        <w:t>;</w:t>
      </w:r>
    </w:p>
    <w:p w:rsidR="006D7DEF" w:rsidRPr="00687999" w:rsidRDefault="001E6A00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 xml:space="preserve">- </w:t>
      </w:r>
      <w:r w:rsidR="006D7DEF" w:rsidRPr="00687999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района от 28.12.2022 № 767 «О внесении изменений в постановление администрации района от 31.10.2019 № 542 «Об утверждении муниципальной программы «Совершенствование муниципального управления в Грязовецком муниципальном районе на 2020 – 2024 годы»</w:t>
      </w:r>
      <w:r w:rsidR="000242FB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соответствии с решением Земского Собрания Грязовецкого муниципального округа от 02.12.2022 № 95 «О внесении изменений в решение Земского Собрания Грязовецкого муниципал</w:t>
      </w:r>
      <w:r w:rsidR="00B60564">
        <w:rPr>
          <w:rFonts w:ascii="Times New Roman" w:hAnsi="Times New Roman" w:cs="Times New Roman"/>
          <w:sz w:val="26"/>
          <w:szCs w:val="26"/>
        </w:rPr>
        <w:t xml:space="preserve">ьного района от 17.12.2021 </w:t>
      </w:r>
      <w:r w:rsidR="000242FB" w:rsidRPr="00687999">
        <w:rPr>
          <w:rFonts w:ascii="Times New Roman" w:hAnsi="Times New Roman" w:cs="Times New Roman"/>
          <w:sz w:val="26"/>
          <w:szCs w:val="26"/>
        </w:rPr>
        <w:t>№ 191 «О бюджете Грязовецкого муниципального района на 2022 год и плановый период 2023 и 2024 годов»</w:t>
      </w:r>
      <w:r w:rsidR="006D7DEF" w:rsidRPr="00687999">
        <w:rPr>
          <w:rFonts w:ascii="Times New Roman" w:hAnsi="Times New Roman" w:cs="Times New Roman"/>
          <w:sz w:val="26"/>
          <w:szCs w:val="26"/>
        </w:rPr>
        <w:t>;</w:t>
      </w:r>
    </w:p>
    <w:p w:rsidR="001E6A00" w:rsidRPr="00687999" w:rsidRDefault="001E6A00">
      <w:pPr>
        <w:widowControl w:val="0"/>
        <w:autoSpaceDE w:val="0"/>
        <w:spacing w:line="240" w:lineRule="auto"/>
        <w:ind w:firstLine="709"/>
        <w:contextualSpacing/>
        <w:jc w:val="both"/>
      </w:pPr>
      <w:r w:rsidRPr="00687999">
        <w:rPr>
          <w:rFonts w:ascii="Times New Roman" w:hAnsi="Times New Roman" w:cs="Times New Roman"/>
          <w:sz w:val="26"/>
          <w:szCs w:val="26"/>
        </w:rPr>
        <w:t xml:space="preserve">- </w:t>
      </w:r>
      <w:r w:rsidR="006D7DEF" w:rsidRPr="00687999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района от 29.12.2022 № 784 «О внесении изменений в постановление администрации района от 31 октября 2019 г. № 542 «Об утверждении муниципальной программы «Совершенствование муниципального управления в Грязовецком муниципальном районе на 2020 – 2024 годы»</w:t>
      </w:r>
      <w:r w:rsidR="00687999" w:rsidRPr="00687999">
        <w:rPr>
          <w:rFonts w:ascii="Times New Roman" w:hAnsi="Times New Roman" w:cs="Times New Roman"/>
          <w:sz w:val="26"/>
          <w:szCs w:val="26"/>
        </w:rPr>
        <w:t xml:space="preserve"> приведение в соответствии с решением Земского Собрания Грязовецкого муниципального </w:t>
      </w:r>
      <w:r w:rsidR="00687999">
        <w:rPr>
          <w:rFonts w:ascii="Times New Roman" w:hAnsi="Times New Roman" w:cs="Times New Roman"/>
          <w:sz w:val="26"/>
          <w:szCs w:val="26"/>
        </w:rPr>
        <w:t xml:space="preserve">округа от 15.12.2022 № 108 «О </w:t>
      </w:r>
      <w:r w:rsidR="00687999" w:rsidRPr="00687999">
        <w:rPr>
          <w:rFonts w:ascii="Times New Roman" w:hAnsi="Times New Roman" w:cs="Times New Roman"/>
          <w:sz w:val="26"/>
          <w:szCs w:val="26"/>
        </w:rPr>
        <w:t>внесении изменений в решение Земского Собрания Грязовецкого муниципального района от 17.12.2021 № 191 «О бюджете    Грязовецкого муниципального района на 2022 год и плановый период 2023 и 2024 годов»</w:t>
      </w:r>
      <w:r w:rsidR="006D7DEF" w:rsidRPr="00687999">
        <w:rPr>
          <w:rFonts w:ascii="Times New Roman" w:hAnsi="Times New Roman" w:cs="Times New Roman"/>
          <w:sz w:val="26"/>
          <w:szCs w:val="26"/>
        </w:rPr>
        <w:t>;</w:t>
      </w:r>
    </w:p>
    <w:p w:rsidR="001E6A00" w:rsidRPr="00687999" w:rsidRDefault="001E6A00" w:rsidP="000006A2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87999">
        <w:rPr>
          <w:rFonts w:ascii="Times New Roman" w:hAnsi="Times New Roman" w:cs="Times New Roman"/>
          <w:sz w:val="26"/>
          <w:szCs w:val="26"/>
        </w:rPr>
        <w:t xml:space="preserve">- </w:t>
      </w:r>
      <w:r w:rsidR="006D7DEF" w:rsidRPr="00687999">
        <w:rPr>
          <w:rFonts w:ascii="Times New Roman" w:hAnsi="Times New Roman" w:cs="Times New Roman"/>
          <w:sz w:val="26"/>
          <w:szCs w:val="26"/>
        </w:rPr>
        <w:t>постановление администрации Грязовецкого муниципального района от 30.12.2022 № 809 «О внесении изменений в постановление администрации района от 31.10.2019 № 542 «Об утверждении муниципальной программы «Совершенствование муниципального управления в Грязовецком муниципальном районе на 2020 – 2024 годы»</w:t>
      </w:r>
      <w:r w:rsidR="00687999" w:rsidRPr="00687999">
        <w:rPr>
          <w:rFonts w:ascii="Times New Roman" w:hAnsi="Times New Roman" w:cs="Times New Roman"/>
          <w:sz w:val="26"/>
          <w:szCs w:val="26"/>
        </w:rPr>
        <w:t xml:space="preserve"> - приведение в соответствии с решением Земского Собрания Грязовецкого муниципального округа от 28.12.2022 № 151 «О   внесении изменений в решение Земского Собрания района от 17.12.2021 года № 191 «О бюджете Грязовецкого муниципального района на 2022 год и плановый период 2023 и 2024 годов»</w:t>
      </w:r>
      <w:r w:rsidR="006D7DEF" w:rsidRPr="00687999">
        <w:rPr>
          <w:rFonts w:ascii="Times New Roman" w:hAnsi="Times New Roman" w:cs="Times New Roman"/>
          <w:sz w:val="26"/>
          <w:szCs w:val="26"/>
        </w:rPr>
        <w:t>.</w:t>
      </w:r>
    </w:p>
    <w:p w:rsidR="00EF5BA3" w:rsidRPr="008D6196" w:rsidRDefault="00EF5BA3" w:rsidP="00154BDB">
      <w:pPr>
        <w:widowControl w:val="0"/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1E6A00" w:rsidRPr="006331B5" w:rsidRDefault="001E6A00" w:rsidP="00B1165F">
      <w:pPr>
        <w:widowControl w:val="0"/>
        <w:autoSpaceDE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1B5">
        <w:rPr>
          <w:rFonts w:ascii="Times New Roman" w:hAnsi="Times New Roman" w:cs="Times New Roman"/>
          <w:b/>
          <w:sz w:val="26"/>
          <w:szCs w:val="26"/>
        </w:rPr>
        <w:t>8. Результаты оценки эффект</w:t>
      </w:r>
      <w:r w:rsidR="00933883" w:rsidRPr="006331B5">
        <w:rPr>
          <w:rFonts w:ascii="Times New Roman" w:hAnsi="Times New Roman" w:cs="Times New Roman"/>
          <w:b/>
          <w:sz w:val="26"/>
          <w:szCs w:val="26"/>
        </w:rPr>
        <w:t>ивности муниципальной программы.</w:t>
      </w:r>
    </w:p>
    <w:p w:rsidR="005C11C6" w:rsidRPr="006331B5" w:rsidRDefault="005C11C6">
      <w:pPr>
        <w:widowControl w:val="0"/>
        <w:autoSpaceDE w:val="0"/>
        <w:spacing w:line="240" w:lineRule="auto"/>
        <w:ind w:firstLine="709"/>
        <w:contextualSpacing/>
        <w:jc w:val="both"/>
      </w:pPr>
    </w:p>
    <w:p w:rsidR="001E6A00" w:rsidRPr="006331B5" w:rsidRDefault="001E6A00">
      <w:pPr>
        <w:spacing w:line="240" w:lineRule="auto"/>
        <w:ind w:firstLine="708"/>
        <w:contextualSpacing/>
        <w:jc w:val="both"/>
      </w:pPr>
      <w:r w:rsidRPr="006331B5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 реализации муниципальной программы:</w:t>
      </w:r>
    </w:p>
    <w:p w:rsidR="001E6A00" w:rsidRPr="006331B5" w:rsidRDefault="001E6A00">
      <w:pPr>
        <w:autoSpaceDE w:val="0"/>
        <w:spacing w:line="240" w:lineRule="auto"/>
        <w:contextualSpacing/>
        <w:jc w:val="both"/>
      </w:pPr>
      <w:r w:rsidRPr="006331B5"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мероприятий муниципальной программы:</w:t>
      </w:r>
    </w:p>
    <w:p w:rsidR="001E6A00" w:rsidRPr="006331B5" w:rsidRDefault="001E6A00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6A00" w:rsidRPr="006331B5" w:rsidRDefault="001E6A00" w:rsidP="009D6227">
      <w:pPr>
        <w:autoSpaceDE w:val="0"/>
        <w:spacing w:line="240" w:lineRule="auto"/>
        <w:ind w:firstLine="3544"/>
        <w:contextualSpacing/>
      </w:pPr>
      <w:r w:rsidRPr="006331B5">
        <w:rPr>
          <w:rFonts w:ascii="Times New Roman" w:hAnsi="Times New Roman" w:cs="Times New Roman"/>
          <w:sz w:val="26"/>
          <w:szCs w:val="26"/>
          <w:lang w:eastAsia="ru-RU"/>
        </w:rPr>
        <w:t>СРм =Мв/М =</w:t>
      </w:r>
      <w:r w:rsidRPr="006331B5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331B5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EF5BA3" w:rsidRPr="006331B5">
        <w:rPr>
          <w:rFonts w:ascii="Times New Roman" w:hAnsi="Times New Roman" w:cs="Times New Roman"/>
          <w:sz w:val="26"/>
          <w:szCs w:val="26"/>
          <w:lang w:eastAsia="ru-RU"/>
        </w:rPr>
        <w:t>/18=0,</w:t>
      </w:r>
      <w:r w:rsidR="005C11C6" w:rsidRPr="006331B5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1E6A00" w:rsidRPr="008D6196" w:rsidRDefault="001E6A00" w:rsidP="006331B5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highlight w:val="red"/>
          <w:lang w:eastAsia="ru-RU"/>
        </w:rPr>
      </w:pPr>
    </w:p>
    <w:p w:rsidR="001E6A00" w:rsidRPr="006331B5" w:rsidRDefault="001E6A00" w:rsidP="006331B5">
      <w:pPr>
        <w:autoSpaceDE w:val="0"/>
        <w:spacing w:line="240" w:lineRule="auto"/>
        <w:contextualSpacing/>
        <w:jc w:val="center"/>
      </w:pPr>
      <w:r w:rsidRPr="006331B5">
        <w:rPr>
          <w:rFonts w:ascii="Times New Roman" w:hAnsi="Times New Roman" w:cs="Times New Roman"/>
          <w:sz w:val="26"/>
          <w:szCs w:val="26"/>
          <w:lang w:eastAsia="ru-RU"/>
        </w:rPr>
        <w:t>Степень соответствия запланированному уровню затрат по муниципальной программе:</w:t>
      </w:r>
    </w:p>
    <w:p w:rsidR="006331B5" w:rsidRPr="006331B5" w:rsidRDefault="006331B5" w:rsidP="006331B5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6A00" w:rsidRPr="006331B5" w:rsidRDefault="005055F6" w:rsidP="006331B5">
      <w:pPr>
        <w:autoSpaceDE w:val="0"/>
        <w:spacing w:line="240" w:lineRule="auto"/>
        <w:contextualSpacing/>
        <w:jc w:val="center"/>
      </w:pPr>
      <w:r w:rsidRPr="006331B5">
        <w:rPr>
          <w:rFonts w:ascii="Times New Roman" w:hAnsi="Times New Roman" w:cs="Times New Roman"/>
          <w:sz w:val="26"/>
          <w:szCs w:val="26"/>
          <w:lang w:eastAsia="ru-RU"/>
        </w:rPr>
        <w:t xml:space="preserve">ССуз=Зф/Зп = </w:t>
      </w:r>
      <w:r w:rsidR="006331B5" w:rsidRPr="006331B5">
        <w:rPr>
          <w:rFonts w:ascii="Times New Roman" w:hAnsi="Times New Roman" w:cs="Times New Roman"/>
          <w:sz w:val="26"/>
          <w:szCs w:val="26"/>
          <w:lang w:eastAsia="ru-RU"/>
        </w:rPr>
        <w:t>115811,0</w:t>
      </w:r>
      <w:r w:rsidR="004501EA" w:rsidRPr="006331B5">
        <w:rPr>
          <w:rFonts w:ascii="Times New Roman" w:hAnsi="Times New Roman" w:cs="Times New Roman"/>
          <w:sz w:val="26"/>
          <w:szCs w:val="26"/>
          <w:lang w:eastAsia="ru-RU"/>
        </w:rPr>
        <w:t>/123722,7=0,9</w:t>
      </w:r>
    </w:p>
    <w:p w:rsidR="001E6A00" w:rsidRPr="006331B5" w:rsidRDefault="001E6A00" w:rsidP="006331B5">
      <w:pPr>
        <w:autoSpaceDE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1E6A00" w:rsidRPr="006331B5" w:rsidRDefault="001E6A00" w:rsidP="006331B5">
      <w:pPr>
        <w:autoSpaceDE w:val="0"/>
        <w:spacing w:line="240" w:lineRule="auto"/>
        <w:contextualSpacing/>
        <w:jc w:val="center"/>
      </w:pPr>
      <w:r w:rsidRPr="006331B5">
        <w:rPr>
          <w:rFonts w:ascii="Times New Roman" w:hAnsi="Times New Roman" w:cs="Times New Roman"/>
          <w:sz w:val="26"/>
          <w:szCs w:val="26"/>
          <w:lang w:eastAsia="ru-RU"/>
        </w:rPr>
        <w:t>Эффективность использования средств бюджета района по муниципальной программе:</w:t>
      </w:r>
    </w:p>
    <w:p w:rsidR="001E6A00" w:rsidRPr="006331B5" w:rsidRDefault="001E6A00" w:rsidP="006331B5">
      <w:pPr>
        <w:autoSpaceDE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1E6A00" w:rsidRPr="006331B5" w:rsidRDefault="001E6A00" w:rsidP="006331B5">
      <w:pPr>
        <w:autoSpaceDE w:val="0"/>
        <w:spacing w:line="240" w:lineRule="auto"/>
        <w:contextualSpacing/>
        <w:jc w:val="center"/>
      </w:pPr>
      <w:r w:rsidRPr="006331B5">
        <w:rPr>
          <w:rFonts w:ascii="Times New Roman" w:hAnsi="Times New Roman" w:cs="Times New Roman"/>
          <w:sz w:val="26"/>
          <w:szCs w:val="26"/>
          <w:lang w:eastAsia="ru-RU"/>
        </w:rPr>
        <w:t>Эис= СРм/СС</w:t>
      </w:r>
      <w:r w:rsidR="004501EA" w:rsidRPr="006331B5">
        <w:rPr>
          <w:rFonts w:ascii="Times New Roman" w:hAnsi="Times New Roman" w:cs="Times New Roman"/>
          <w:sz w:val="26"/>
          <w:szCs w:val="26"/>
          <w:lang w:eastAsia="ru-RU"/>
        </w:rPr>
        <w:t>уз = 0,9/0,9</w:t>
      </w:r>
      <w:r w:rsidR="00EF5BA3" w:rsidRPr="006331B5">
        <w:rPr>
          <w:rFonts w:ascii="Times New Roman" w:hAnsi="Times New Roman" w:cs="Times New Roman"/>
          <w:sz w:val="26"/>
          <w:szCs w:val="26"/>
          <w:lang w:eastAsia="ru-RU"/>
        </w:rPr>
        <w:t>=</w:t>
      </w:r>
      <w:r w:rsidR="004501EA" w:rsidRPr="006331B5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1E6A00" w:rsidRPr="008D6196" w:rsidRDefault="001E6A00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highlight w:val="red"/>
          <w:lang w:eastAsia="ru-RU"/>
        </w:rPr>
      </w:pPr>
    </w:p>
    <w:p w:rsidR="001E6A00" w:rsidRPr="00C165DE" w:rsidRDefault="001E6A00">
      <w:pPr>
        <w:autoSpaceDE w:val="0"/>
        <w:spacing w:line="240" w:lineRule="auto"/>
        <w:contextualSpacing/>
        <w:jc w:val="both"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Степени достижения плановых значений показателей муниципальной программы:</w:t>
      </w:r>
    </w:p>
    <w:p w:rsidR="001E6A00" w:rsidRPr="00C165DE" w:rsidRDefault="001E6A00">
      <w:pPr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СДпз1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ЗПф/ЗПп=83,3/8</w:t>
      </w:r>
      <w:r w:rsidR="005C11C6" w:rsidRPr="00C165DE">
        <w:rPr>
          <w:rFonts w:ascii="Times New Roman" w:hAnsi="Times New Roman" w:cs="Times New Roman"/>
          <w:sz w:val="26"/>
          <w:szCs w:val="26"/>
          <w:lang w:eastAsia="ru-RU"/>
        </w:rPr>
        <w:t>0=1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СДпз2</w:t>
      </w:r>
      <w:r w:rsidR="00B04308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=4,4/4,8</w:t>
      </w:r>
      <w:r w:rsidR="00165586" w:rsidRPr="00C165DE">
        <w:rPr>
          <w:rFonts w:ascii="Times New Roman" w:hAnsi="Times New Roman" w:cs="Times New Roman"/>
          <w:sz w:val="26"/>
          <w:szCs w:val="26"/>
          <w:lang w:eastAsia="ru-RU"/>
        </w:rPr>
        <w:t>=0,9</w:t>
      </w:r>
    </w:p>
    <w:p w:rsidR="001E6A00" w:rsidRPr="00C165DE" w:rsidRDefault="0057422A" w:rsidP="009D6227">
      <w:pPr>
        <w:autoSpaceDE w:val="0"/>
        <w:spacing w:line="240" w:lineRule="auto"/>
        <w:ind w:firstLine="3544"/>
        <w:contextualSpacing/>
      </w:pPr>
      <w:r>
        <w:rPr>
          <w:rFonts w:ascii="Times New Roman" w:hAnsi="Times New Roman" w:cs="Times New Roman"/>
          <w:sz w:val="26"/>
          <w:szCs w:val="26"/>
          <w:lang w:eastAsia="ru-RU"/>
        </w:rPr>
        <w:t>СДпз3 = ЗПп/ЗПф =2,04/2,02</w:t>
      </w:r>
      <w:r w:rsidR="001E6A00" w:rsidRPr="00C165DE">
        <w:rPr>
          <w:rFonts w:ascii="Times New Roman" w:hAnsi="Times New Roman" w:cs="Times New Roman"/>
          <w:sz w:val="26"/>
          <w:szCs w:val="26"/>
          <w:lang w:eastAsia="ru-RU"/>
        </w:rPr>
        <w:t>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A9377C">
        <w:rPr>
          <w:rFonts w:ascii="Times New Roman" w:hAnsi="Times New Roman" w:cs="Times New Roman"/>
          <w:sz w:val="26"/>
          <w:szCs w:val="26"/>
          <w:lang w:eastAsia="ru-RU"/>
        </w:rPr>
        <w:t>СДпз4</w:t>
      </w:r>
      <w:r w:rsidR="00B60564" w:rsidRPr="00A9377C">
        <w:rPr>
          <w:rFonts w:ascii="Times New Roman" w:hAnsi="Times New Roman" w:cs="Times New Roman"/>
          <w:sz w:val="26"/>
          <w:szCs w:val="26"/>
          <w:lang w:eastAsia="ru-RU"/>
        </w:rPr>
        <w:t xml:space="preserve"> = Зпф/З</w:t>
      </w:r>
      <w:r w:rsidR="00A9377C" w:rsidRPr="00A9377C">
        <w:rPr>
          <w:rFonts w:ascii="Times New Roman" w:hAnsi="Times New Roman" w:cs="Times New Roman"/>
          <w:sz w:val="26"/>
          <w:szCs w:val="26"/>
          <w:lang w:eastAsia="ru-RU"/>
        </w:rPr>
        <w:t>Пп =91,3</w:t>
      </w:r>
      <w:r w:rsidR="00B60564" w:rsidRPr="00A9377C">
        <w:rPr>
          <w:rFonts w:ascii="Times New Roman" w:hAnsi="Times New Roman" w:cs="Times New Roman"/>
          <w:sz w:val="26"/>
          <w:szCs w:val="26"/>
          <w:lang w:eastAsia="ru-RU"/>
        </w:rPr>
        <w:t>/100=0,9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СДпз5</w:t>
      </w:r>
      <w:r w:rsidR="001E6A00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=100/100=1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СДпз6</w:t>
      </w:r>
      <w:r w:rsidR="001E6A00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=100/100=1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СДпз7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=215,8</w:t>
      </w:r>
      <w:r w:rsidR="005C11C6" w:rsidRPr="00C165DE">
        <w:rPr>
          <w:rFonts w:ascii="Times New Roman" w:hAnsi="Times New Roman" w:cs="Times New Roman"/>
          <w:sz w:val="26"/>
          <w:szCs w:val="26"/>
          <w:lang w:eastAsia="ru-RU"/>
        </w:rPr>
        <w:t>/200=1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СДпз8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=100/80</w:t>
      </w:r>
      <w:r w:rsidR="005C11C6" w:rsidRPr="00C165DE">
        <w:rPr>
          <w:rFonts w:ascii="Times New Roman" w:hAnsi="Times New Roman" w:cs="Times New Roman"/>
          <w:sz w:val="26"/>
          <w:szCs w:val="26"/>
          <w:lang w:eastAsia="ru-RU"/>
        </w:rPr>
        <w:t>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СДпз9 = Зпф/ЗПп =1,2</w:t>
      </w:r>
      <w:r w:rsidR="001E6A00" w:rsidRPr="00C165DE">
        <w:rPr>
          <w:rFonts w:ascii="Times New Roman" w:hAnsi="Times New Roman" w:cs="Times New Roman"/>
          <w:sz w:val="26"/>
          <w:szCs w:val="26"/>
          <w:lang w:eastAsia="ru-RU"/>
        </w:rPr>
        <w:t>/5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>,7</w:t>
      </w:r>
      <w:r w:rsidR="00840380" w:rsidRPr="00C165DE">
        <w:rPr>
          <w:rFonts w:ascii="Times New Roman" w:hAnsi="Times New Roman" w:cs="Times New Roman"/>
          <w:sz w:val="26"/>
          <w:szCs w:val="26"/>
          <w:lang w:eastAsia="ru-RU"/>
        </w:rPr>
        <w:t>=0,2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СДпз10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=93</w:t>
      </w:r>
      <w:r w:rsidR="001E6A00" w:rsidRPr="00C165DE">
        <w:rPr>
          <w:rFonts w:ascii="Times New Roman" w:hAnsi="Times New Roman" w:cs="Times New Roman"/>
          <w:sz w:val="26"/>
          <w:szCs w:val="26"/>
          <w:lang w:eastAsia="ru-RU"/>
        </w:rPr>
        <w:t>/70=1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СДпз11</w:t>
      </w:r>
      <w:r w:rsidR="005C11C6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>= Зпф/ЗПп =72/60=1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СДпз12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=100</w:t>
      </w:r>
      <w:r w:rsidR="00840380" w:rsidRPr="00C165DE">
        <w:rPr>
          <w:rFonts w:ascii="Times New Roman" w:hAnsi="Times New Roman" w:cs="Times New Roman"/>
          <w:sz w:val="26"/>
          <w:szCs w:val="26"/>
          <w:lang w:eastAsia="ru-RU"/>
        </w:rPr>
        <w:t>/99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>,5</w:t>
      </w:r>
      <w:r w:rsidR="001E6A00" w:rsidRPr="00C165DE">
        <w:rPr>
          <w:rFonts w:ascii="Times New Roman" w:hAnsi="Times New Roman" w:cs="Times New Roman"/>
          <w:sz w:val="26"/>
          <w:szCs w:val="26"/>
          <w:lang w:eastAsia="ru-RU"/>
        </w:rPr>
        <w:t>=1</w:t>
      </w:r>
    </w:p>
    <w:p w:rsidR="001E6A00" w:rsidRPr="00C165DE" w:rsidRDefault="00C165DE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СДпз13</w:t>
      </w:r>
      <w:r w:rsidR="009F3837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=100/100=1</w:t>
      </w:r>
    </w:p>
    <w:p w:rsidR="007F139C" w:rsidRPr="00C165DE" w:rsidRDefault="00C165DE" w:rsidP="009D6227">
      <w:pPr>
        <w:autoSpaceDE w:val="0"/>
        <w:spacing w:line="240" w:lineRule="auto"/>
        <w:ind w:firstLine="3544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СДпз14</w:t>
      </w:r>
      <w:r w:rsidR="007F139C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 = Зпф/ЗПп =100/100=1</w:t>
      </w:r>
    </w:p>
    <w:p w:rsidR="001E6A00" w:rsidRPr="008D6196" w:rsidRDefault="001E6A00">
      <w:pPr>
        <w:autoSpaceDE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highlight w:val="red"/>
          <w:lang w:eastAsia="ru-RU"/>
        </w:rPr>
      </w:pPr>
    </w:p>
    <w:p w:rsidR="001E6A00" w:rsidRPr="00C165DE" w:rsidRDefault="001E6A00">
      <w:pPr>
        <w:autoSpaceDE w:val="0"/>
        <w:spacing w:line="240" w:lineRule="auto"/>
        <w:contextualSpacing/>
        <w:jc w:val="both"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Степень реализации муниципальной программы:</w:t>
      </w:r>
    </w:p>
    <w:p w:rsidR="001E6A00" w:rsidRPr="00C165DE" w:rsidRDefault="001E6A0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1E6A00" w:rsidRPr="00C165DE" w:rsidRDefault="001E6A00" w:rsidP="009D6227">
      <w:pPr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СРмп/п=СДпз/</w:t>
      </w:r>
      <w:r w:rsidRPr="00C165DE">
        <w:rPr>
          <w:rFonts w:ascii="Times New Roman" w:hAnsi="Times New Roman" w:cs="Times New Roman"/>
          <w:sz w:val="26"/>
          <w:szCs w:val="26"/>
          <w:lang w:val="en-US" w:eastAsia="ru-RU"/>
        </w:rPr>
        <w:t>N</w:t>
      </w:r>
      <w:r w:rsidR="00C165DE" w:rsidRPr="00C165DE">
        <w:rPr>
          <w:rFonts w:ascii="Times New Roman" w:hAnsi="Times New Roman" w:cs="Times New Roman"/>
          <w:sz w:val="26"/>
          <w:szCs w:val="26"/>
          <w:lang w:eastAsia="ru-RU"/>
        </w:rPr>
        <w:t>=13</w:t>
      </w:r>
      <w:r w:rsidR="00C165DE" w:rsidRPr="00C165DE">
        <w:rPr>
          <w:rFonts w:ascii="Times New Roman" w:hAnsi="Times New Roman" w:cs="Times New Roman"/>
          <w:sz w:val="26"/>
          <w:szCs w:val="26"/>
        </w:rPr>
        <w:t>/14=0,9</w:t>
      </w:r>
    </w:p>
    <w:p w:rsidR="001E6A00" w:rsidRPr="00C165DE" w:rsidRDefault="001E6A00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E6A00" w:rsidRPr="00C165DE" w:rsidRDefault="001E6A00">
      <w:pPr>
        <w:autoSpaceDE w:val="0"/>
        <w:spacing w:line="240" w:lineRule="auto"/>
        <w:contextualSpacing/>
        <w:jc w:val="both"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района:</w:t>
      </w:r>
    </w:p>
    <w:p w:rsidR="001E6A00" w:rsidRPr="00C165DE" w:rsidRDefault="001E6A00">
      <w:pPr>
        <w:autoSpaceDE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1E6A00" w:rsidRPr="00C165DE" w:rsidRDefault="005C11C6" w:rsidP="009D6227">
      <w:pPr>
        <w:autoSpaceDE w:val="0"/>
        <w:spacing w:line="240" w:lineRule="auto"/>
        <w:ind w:firstLine="3544"/>
        <w:contextualSpacing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ЭРмп/п =С</w:t>
      </w:r>
      <w:r w:rsidR="004501EA" w:rsidRPr="00C165DE">
        <w:rPr>
          <w:rFonts w:ascii="Times New Roman" w:hAnsi="Times New Roman" w:cs="Times New Roman"/>
          <w:sz w:val="26"/>
          <w:szCs w:val="26"/>
          <w:lang w:eastAsia="ru-RU"/>
        </w:rPr>
        <w:t>Рмп/п*Эис = 0,9*1=0,9</w:t>
      </w:r>
    </w:p>
    <w:p w:rsidR="001E6A00" w:rsidRPr="008D6196" w:rsidRDefault="001E6A00">
      <w:pPr>
        <w:autoSpaceDE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  <w:highlight w:val="red"/>
          <w:lang w:eastAsia="ru-RU"/>
        </w:rPr>
      </w:pPr>
    </w:p>
    <w:p w:rsidR="001E6A00" w:rsidRPr="00C165DE" w:rsidRDefault="001E6A00">
      <w:pPr>
        <w:autoSpaceDE w:val="0"/>
        <w:spacing w:line="240" w:lineRule="auto"/>
        <w:contextualSpacing/>
        <w:jc w:val="both"/>
      </w:pPr>
      <w:r w:rsidRPr="00C165DE">
        <w:rPr>
          <w:rFonts w:ascii="Times New Roman" w:hAnsi="Times New Roman" w:cs="Times New Roman"/>
          <w:sz w:val="26"/>
          <w:szCs w:val="26"/>
          <w:lang w:eastAsia="ru-RU"/>
        </w:rPr>
        <w:t>Эффективность реализации муниципаль</w:t>
      </w:r>
      <w:r w:rsidR="005C11C6" w:rsidRPr="00C165DE">
        <w:rPr>
          <w:rFonts w:ascii="Times New Roman" w:hAnsi="Times New Roman" w:cs="Times New Roman"/>
          <w:sz w:val="26"/>
          <w:szCs w:val="26"/>
          <w:lang w:eastAsia="ru-RU"/>
        </w:rPr>
        <w:t xml:space="preserve">ной программы признается </w:t>
      </w:r>
      <w:r w:rsidR="00EA34B7">
        <w:rPr>
          <w:rFonts w:ascii="Times New Roman" w:hAnsi="Times New Roman" w:cs="Times New Roman"/>
          <w:sz w:val="26"/>
          <w:szCs w:val="26"/>
          <w:lang w:eastAsia="ru-RU"/>
        </w:rPr>
        <w:t>высокой.</w:t>
      </w:r>
    </w:p>
    <w:p w:rsidR="001E6A00" w:rsidRPr="00C165DE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E6A00" w:rsidRPr="00C165DE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</w:pPr>
      <w:r w:rsidRPr="00C165DE">
        <w:rPr>
          <w:rFonts w:ascii="Times New Roman" w:hAnsi="Times New Roman" w:cs="Times New Roman"/>
          <w:b/>
          <w:sz w:val="26"/>
          <w:szCs w:val="26"/>
        </w:rPr>
        <w:t>9. Предложения по дальнейшей реа</w:t>
      </w:r>
      <w:r w:rsidR="00933883" w:rsidRPr="00C165DE"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программы.</w:t>
      </w:r>
    </w:p>
    <w:p w:rsidR="001E6A00" w:rsidRPr="00C165DE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1A2A" w:rsidRPr="00C165DE" w:rsidRDefault="00591A2A" w:rsidP="00591A2A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65DE">
        <w:rPr>
          <w:rFonts w:ascii="Times New Roman" w:hAnsi="Times New Roman" w:cs="Times New Roman"/>
          <w:sz w:val="26"/>
          <w:szCs w:val="26"/>
        </w:rPr>
        <w:t>Муниципальная программа «Совершенствование муниципального управления в Грязовецком муниципальном районе на 2020 – 2024 годы» и все изменения в муниципальную программу признаны утратившими силу с 1 января 2023 г. постановлениями администрации Грязовецкого муниципального района:</w:t>
      </w:r>
    </w:p>
    <w:p w:rsidR="00591A2A" w:rsidRPr="00C165DE" w:rsidRDefault="00591A2A" w:rsidP="00591A2A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65DE">
        <w:rPr>
          <w:rFonts w:ascii="Times New Roman" w:hAnsi="Times New Roman" w:cs="Times New Roman"/>
          <w:sz w:val="26"/>
          <w:szCs w:val="26"/>
        </w:rPr>
        <w:t>- от 31.10.2022 № 580 «О признании утратившим силу некоторых постановлений администрации района»;</w:t>
      </w:r>
    </w:p>
    <w:p w:rsidR="00591A2A" w:rsidRPr="00C165DE" w:rsidRDefault="00591A2A" w:rsidP="00591A2A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65DE">
        <w:rPr>
          <w:rFonts w:ascii="Times New Roman" w:hAnsi="Times New Roman" w:cs="Times New Roman"/>
          <w:sz w:val="26"/>
          <w:szCs w:val="26"/>
        </w:rPr>
        <w:t>- от 30.12.2022 № 795 « О признании утратившими силу некоторых постановлений администрации района»;</w:t>
      </w:r>
    </w:p>
    <w:p w:rsidR="00591A2A" w:rsidRDefault="00933883" w:rsidP="00591A2A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65DE">
        <w:rPr>
          <w:rFonts w:ascii="Times New Roman" w:hAnsi="Times New Roman" w:cs="Times New Roman"/>
          <w:sz w:val="26"/>
          <w:szCs w:val="26"/>
        </w:rPr>
        <w:t>- от 30.12.2022 № 810 «О признании утратившим силу постановления администрации района»</w:t>
      </w:r>
      <w:r w:rsidR="00C165DE">
        <w:rPr>
          <w:rFonts w:ascii="Times New Roman" w:hAnsi="Times New Roman" w:cs="Times New Roman"/>
          <w:sz w:val="26"/>
          <w:szCs w:val="26"/>
        </w:rPr>
        <w:t>;</w:t>
      </w:r>
    </w:p>
    <w:p w:rsidR="00C165DE" w:rsidRPr="00C165DE" w:rsidRDefault="00C165DE" w:rsidP="00591A2A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20.01.2023 № 89 «О признании утратившим силу постановление администрации Грязовецкого муниципального района».</w:t>
      </w:r>
    </w:p>
    <w:p w:rsidR="00AA7D15" w:rsidRDefault="00591A2A" w:rsidP="00AA7D15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65DE">
        <w:rPr>
          <w:rFonts w:ascii="Times New Roman" w:hAnsi="Times New Roman" w:cs="Times New Roman"/>
          <w:sz w:val="26"/>
          <w:szCs w:val="26"/>
        </w:rPr>
        <w:t>Реализацию м</w:t>
      </w:r>
      <w:r w:rsidR="009F3837" w:rsidRPr="00C165DE">
        <w:rPr>
          <w:rFonts w:ascii="Times New Roman" w:hAnsi="Times New Roman" w:cs="Times New Roman"/>
          <w:sz w:val="26"/>
          <w:szCs w:val="26"/>
        </w:rPr>
        <w:t xml:space="preserve">ероприятий </w:t>
      </w:r>
      <w:r w:rsidRPr="00C165DE">
        <w:rPr>
          <w:rFonts w:ascii="Times New Roman" w:hAnsi="Times New Roman" w:cs="Times New Roman"/>
          <w:sz w:val="26"/>
          <w:szCs w:val="26"/>
        </w:rPr>
        <w:t>продолжить в муниципальной программе «</w:t>
      </w:r>
      <w:r w:rsidR="00933883" w:rsidRPr="00C165DE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Грязовецком муниципальном округе на 2023 – 2028 годы</w:t>
      </w:r>
      <w:r w:rsidRPr="00C165DE">
        <w:rPr>
          <w:rFonts w:ascii="Times New Roman" w:hAnsi="Times New Roman" w:cs="Times New Roman"/>
          <w:sz w:val="26"/>
          <w:szCs w:val="26"/>
        </w:rPr>
        <w:t>», утвержденной постановлением администрации Грязовецого муниципального района от 31.10.2022 №</w:t>
      </w:r>
      <w:r w:rsidR="00933883" w:rsidRPr="00C165DE">
        <w:rPr>
          <w:rFonts w:ascii="Times New Roman" w:hAnsi="Times New Roman" w:cs="Times New Roman"/>
          <w:sz w:val="26"/>
          <w:szCs w:val="26"/>
        </w:rPr>
        <w:t>581</w:t>
      </w:r>
      <w:r w:rsidRPr="00C165DE">
        <w:rPr>
          <w:rFonts w:ascii="Times New Roman" w:hAnsi="Times New Roman" w:cs="Times New Roman"/>
          <w:sz w:val="26"/>
          <w:szCs w:val="26"/>
        </w:rPr>
        <w:t>.</w:t>
      </w:r>
    </w:p>
    <w:p w:rsidR="00C165DE" w:rsidRDefault="00C165DE" w:rsidP="008F4E26">
      <w:pPr>
        <w:widowControl w:val="0"/>
        <w:autoSpaceDE w:val="0"/>
        <w:rPr>
          <w:rFonts w:ascii="Times New Roman" w:hAnsi="Times New Roman" w:cs="Times New Roman"/>
        </w:rPr>
        <w:sectPr w:rsidR="00C165DE" w:rsidSect="008F4E26">
          <w:pgSz w:w="11906" w:h="16838"/>
          <w:pgMar w:top="1134" w:right="1134" w:bottom="1134" w:left="709" w:header="720" w:footer="720" w:gutter="0"/>
          <w:cols w:space="720"/>
          <w:docGrid w:linePitch="360"/>
        </w:sectPr>
      </w:pPr>
    </w:p>
    <w:p w:rsidR="001E6A00" w:rsidRDefault="001E6A00" w:rsidP="008F4E26">
      <w:pPr>
        <w:widowControl w:val="0"/>
        <w:autoSpaceDE w:val="0"/>
        <w:jc w:val="right"/>
      </w:pPr>
      <w:r>
        <w:rPr>
          <w:rFonts w:ascii="Times New Roman" w:hAnsi="Times New Roman" w:cs="Times New Roman"/>
        </w:rPr>
        <w:lastRenderedPageBreak/>
        <w:t>Таблица 1</w:t>
      </w:r>
    </w:p>
    <w:p w:rsidR="001E6A00" w:rsidRDefault="001E6A00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bookmarkStart w:id="1" w:name="Par792"/>
      <w:bookmarkEnd w:id="1"/>
    </w:p>
    <w:p w:rsidR="001E6A00" w:rsidRDefault="001E6A00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«Совершенствование муниципального управления в Грязовецком муниципальном рай</w:t>
      </w:r>
      <w:r w:rsidR="008E2772">
        <w:rPr>
          <w:rFonts w:ascii="Times New Roman" w:hAnsi="Times New Roman" w:cs="Times New Roman"/>
        </w:rPr>
        <w:t>оне на 2020 – 2024 годы» за 2022</w:t>
      </w:r>
      <w:r>
        <w:rPr>
          <w:rFonts w:ascii="Times New Roman" w:hAnsi="Times New Roman" w:cs="Times New Roman"/>
        </w:rPr>
        <w:t xml:space="preserve"> год</w:t>
      </w:r>
    </w:p>
    <w:p w:rsidR="001E6A00" w:rsidRDefault="001E6A00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1521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1417"/>
        <w:gridCol w:w="1418"/>
        <w:gridCol w:w="1559"/>
        <w:gridCol w:w="4159"/>
      </w:tblGrid>
      <w:tr w:rsidR="001E6A00" w:rsidTr="008D1EDF">
        <w:trPr>
          <w:trHeight w:val="9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показателя (индикатора)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Значения показателей       </w:t>
            </w:r>
            <w:r>
              <w:rPr>
                <w:rFonts w:ascii="Times New Roman" w:hAnsi="Times New Roman" w:cs="Times New Roman"/>
              </w:rPr>
              <w:br/>
              <w:t xml:space="preserve">(индикаторов) 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</w:rPr>
              <w:br/>
              <w:t xml:space="preserve">подпрограммы               </w:t>
            </w:r>
            <w:r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4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Обоснование   </w:t>
            </w:r>
            <w:r>
              <w:rPr>
                <w:rFonts w:ascii="Times New Roman" w:hAnsi="Times New Roman" w:cs="Times New Roman"/>
              </w:rPr>
              <w:br/>
              <w:t xml:space="preserve">отклонений    </w:t>
            </w:r>
            <w:r>
              <w:rPr>
                <w:rFonts w:ascii="Times New Roman" w:hAnsi="Times New Roman" w:cs="Times New Roman"/>
              </w:rPr>
              <w:br/>
              <w:t xml:space="preserve">значений   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 </w:t>
            </w:r>
            <w:r>
              <w:rPr>
                <w:rFonts w:ascii="Times New Roman" w:hAnsi="Times New Roman" w:cs="Times New Roman"/>
              </w:rPr>
              <w:br/>
              <w:t xml:space="preserve">(индикатора)  </w:t>
            </w:r>
            <w:r>
              <w:rPr>
                <w:rFonts w:ascii="Times New Roman" w:hAnsi="Times New Roman" w:cs="Times New Roman"/>
              </w:rPr>
              <w:br/>
              <w:t xml:space="preserve">на конец      </w:t>
            </w:r>
            <w:r>
              <w:rPr>
                <w:rFonts w:ascii="Times New Roman" w:hAnsi="Times New Roman" w:cs="Times New Roman"/>
              </w:rPr>
              <w:br/>
              <w:t>отчетного года</w:t>
            </w:r>
            <w:r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1E6A00" w:rsidTr="008D1EDF">
        <w:trPr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8D1ED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="001E6A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8D1ED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  <w:r w:rsidR="001E6A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00" w:rsidTr="008D1ED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867E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00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Nonformat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аттестованных муниципальных служащих от числа муниципальных служащих, подлежащих аттестации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B76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73525C" w:rsidRDefault="008D1EDF" w:rsidP="00EA776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Nonformat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типовых муниципальных услуг, предоставляемых в электронной форме, для которых обеспечена возможность предоставления в электронной форме выше III этапа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84,8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B76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8</w:t>
            </w:r>
            <w:r w:rsidR="008D1EDF" w:rsidRPr="00FD7D18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83,3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EA776B" w:rsidRDefault="008D1EDF" w:rsidP="00EA776B">
            <w:pPr>
              <w:pStyle w:val="afb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материально-технического обеспечения рабочих мест работниками органов местного самоуправления (анкетирование)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8D1EDF" w:rsidRDefault="008D1ED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(1 - 5)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B04308" w:rsidRDefault="00B0430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04308">
              <w:rPr>
                <w:rFonts w:ascii="Times New Roman" w:eastAsia="Arial" w:hAnsi="Times New Roman" w:cs="Times New Roman"/>
                <w:lang w:eastAsia="ar-SA"/>
              </w:rPr>
              <w:t>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B04308" w:rsidRDefault="00B0430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04308">
              <w:rPr>
                <w:rFonts w:ascii="Times New Roman" w:eastAsia="Arial" w:hAnsi="Times New Roman" w:cs="Times New Roman"/>
                <w:lang w:eastAsia="ar-SA"/>
              </w:rPr>
              <w:t>4,8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B04308" w:rsidRDefault="00B0430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B04308">
              <w:rPr>
                <w:rFonts w:ascii="Times New Roman" w:eastAsia="Arial" w:hAnsi="Times New Roman" w:cs="Times New Roman"/>
                <w:lang w:eastAsia="ar-SA"/>
              </w:rPr>
              <w:t>4,4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B04308" w:rsidRDefault="00B04308" w:rsidP="008A5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B04308">
              <w:rPr>
                <w:rFonts w:ascii="Times New Roman" w:hAnsi="Times New Roman" w:cs="Times New Roman"/>
                <w:i/>
              </w:rPr>
              <w:t>Проведено анкетирование 93</w:t>
            </w:r>
            <w:r w:rsidR="008D1EDF" w:rsidRPr="00B04308">
              <w:rPr>
                <w:rFonts w:ascii="Times New Roman" w:hAnsi="Times New Roman" w:cs="Times New Roman"/>
                <w:i/>
              </w:rPr>
              <w:t xml:space="preserve"> работников органов местного самоуправления Грязовецкого муниципального района, средний </w:t>
            </w:r>
            <w:r w:rsidRPr="00B04308">
              <w:rPr>
                <w:rFonts w:ascii="Times New Roman" w:hAnsi="Times New Roman" w:cs="Times New Roman"/>
                <w:i/>
              </w:rPr>
              <w:t>балл 4,4</w:t>
            </w:r>
            <w:r w:rsidR="008D1EDF" w:rsidRPr="00B04308">
              <w:rPr>
                <w:rFonts w:ascii="Times New Roman" w:hAnsi="Times New Roman" w:cs="Times New Roman"/>
                <w:i/>
              </w:rPr>
              <w:t>.</w:t>
            </w:r>
          </w:p>
          <w:p w:rsidR="008D1EDF" w:rsidRPr="00B04308" w:rsidRDefault="008D1EDF" w:rsidP="008A5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B04308">
              <w:rPr>
                <w:rFonts w:ascii="Times New Roman" w:hAnsi="Times New Roman" w:cs="Times New Roman"/>
                <w:i/>
              </w:rPr>
              <w:t>Целевой показатель выполнен не в полном объеме, снижение оценки материально-технического обеспечения рабочих мест работников органов местного самоуправления района связано с неудовлетвор</w:t>
            </w:r>
            <w:r w:rsidR="00B04308" w:rsidRPr="00B04308">
              <w:rPr>
                <w:rFonts w:ascii="Times New Roman" w:hAnsi="Times New Roman" w:cs="Times New Roman"/>
                <w:i/>
              </w:rPr>
              <w:t>ительными оценками по разделу:</w:t>
            </w:r>
          </w:p>
          <w:p w:rsidR="008D1EDF" w:rsidRPr="00B04308" w:rsidRDefault="008D1EDF" w:rsidP="00CD5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B04308">
              <w:rPr>
                <w:rFonts w:ascii="Times New Roman" w:hAnsi="Times New Roman" w:cs="Times New Roman"/>
                <w:i/>
              </w:rPr>
              <w:t>- удовлетворенность состоянием рабочего кабинета</w:t>
            </w:r>
          </w:p>
          <w:p w:rsidR="00B04308" w:rsidRPr="00B04308" w:rsidRDefault="00B04308" w:rsidP="00CD592D">
            <w:pPr>
              <w:pStyle w:val="ConsPlusNormal"/>
              <w:ind w:firstLine="0"/>
              <w:jc w:val="both"/>
            </w:pP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в расчете на 1000 человек населения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231377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31377">
              <w:rPr>
                <w:rFonts w:ascii="Times New Roman" w:eastAsia="Arial" w:hAnsi="Times New Roman" w:cs="Times New Roman"/>
                <w:lang w:eastAsia="ar-SA"/>
              </w:rPr>
              <w:t>2,15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8142A7" w:rsidRDefault="0098141B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142A7">
              <w:rPr>
                <w:rFonts w:ascii="Times New Roman" w:eastAsia="Arial" w:hAnsi="Times New Roman" w:cs="Times New Roman"/>
                <w:lang w:eastAsia="ar-SA"/>
              </w:rPr>
              <w:t>2,04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8142A7" w:rsidRDefault="0057422A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2,02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7F5EBE" w:rsidRDefault="008D1EDF" w:rsidP="00051EB2">
            <w:pPr>
              <w:autoSpaceDE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повысивших квалификацию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4A6B0C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A6B0C">
              <w:rPr>
                <w:rFonts w:ascii="Times New Roman" w:eastAsia="Arial" w:hAnsi="Times New Roman" w:cs="Times New Roman"/>
                <w:lang w:eastAsia="ar-SA"/>
              </w:rPr>
              <w:t>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4A6B0C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A6B0C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4A6B0C" w:rsidRDefault="00BF78A2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A6B0C">
              <w:rPr>
                <w:rFonts w:ascii="Times New Roman" w:eastAsia="Arial" w:hAnsi="Times New Roman" w:cs="Times New Roman"/>
                <w:lang w:eastAsia="ar-SA"/>
              </w:rPr>
              <w:t>91,3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70021B" w:rsidRDefault="004A6B0C" w:rsidP="004A6B0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A6B0C">
              <w:rPr>
                <w:rFonts w:ascii="Times New Roman" w:eastAsia="Times New Roman" w:hAnsi="Times New Roman" w:cs="Times New Roman"/>
                <w:i/>
              </w:rPr>
              <w:t>В план повышения квалификации муниципальных служащих органов местного самоуправления района на начало 2022 года было включено 23 муниципальных служащих, из них: 19 – администрации района; 2 – УИЗО; 1- УФ; 1- КСП. На конец 2022 года повысили свою квалификацию 21 муниципальный служащих (2 мун. служащих УИЗО не заключали договор на повышение квалификации). План не выполнен в связи с блокировкой лимитов бюджетных обязательств.</w:t>
            </w: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CD592D" w:rsidRDefault="008D1EDF">
            <w:pPr>
              <w:pStyle w:val="ConsPlusNonformat"/>
              <w:jc w:val="both"/>
            </w:pPr>
            <w:r w:rsidRPr="00CD592D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нормативно-правовых актов ОМСУ района, по которым антикоррупционная экспертиза проведена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CD592D" w:rsidRDefault="008D1EDF">
            <w:pPr>
              <w:pStyle w:val="ConsPlusCell"/>
              <w:suppressAutoHyphens w:val="0"/>
              <w:jc w:val="center"/>
            </w:pPr>
            <w:r w:rsidRPr="00CD59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194BEC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ОМСУ района прошедших публичное обсуждение, в соответствии с действующим законодательством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194BEC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70021B" w:rsidRDefault="008D1EDF" w:rsidP="0070021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EDF" w:rsidTr="008D1ED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BA6F15" w:rsidRDefault="008D1EDF">
            <w:pPr>
              <w:pStyle w:val="ConsPlusNonformat"/>
              <w:widowControl/>
              <w:suppressAutoHyphens w:val="0"/>
              <w:ind w:left="67"/>
              <w:jc w:val="both"/>
            </w:pPr>
            <w:r w:rsidRPr="00BA6F15">
              <w:rPr>
                <w:rFonts w:ascii="Times New Roman" w:hAnsi="Times New Roman" w:cs="Times New Roman"/>
                <w:sz w:val="24"/>
                <w:szCs w:val="24"/>
              </w:rPr>
              <w:t>Объем печатных площадей в средствах массовой информации предоставленных под освещение деятельности органов местного самоуправления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BA6F15" w:rsidRDefault="008D1EDF">
            <w:pPr>
              <w:pStyle w:val="ConsPlusCell"/>
              <w:suppressAutoHyphens w:val="0"/>
              <w:jc w:val="center"/>
            </w:pPr>
            <w:r w:rsidRPr="00BA6F15">
              <w:rPr>
                <w:rFonts w:ascii="Times New Roman" w:hAnsi="Times New Roman" w:cs="Times New Roman"/>
                <w:sz w:val="24"/>
                <w:szCs w:val="24"/>
              </w:rPr>
              <w:t>тыс. кв. см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211,6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194BEC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215,8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EDF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tabs>
                <w:tab w:val="left" w:pos="2775"/>
              </w:tabs>
              <w:jc w:val="both"/>
            </w:pPr>
            <w:r>
              <w:rPr>
                <w:rFonts w:ascii="Times New Roman" w:hAnsi="Times New Roman" w:cs="Times New Roman"/>
                <w:lang w:eastAsia="ar-SA"/>
              </w:rPr>
              <w:t>Доля муниципальных услуг, функций и сервисов, предоставленных в цифровом формате без необходимости личного посещения органов местного самоуправления и муниципальных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194BEC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194BEC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EDF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tabs>
                <w:tab w:val="left" w:pos="2775"/>
              </w:tabs>
              <w:jc w:val="both"/>
            </w:pPr>
            <w:r>
              <w:rPr>
                <w:rFonts w:ascii="Times New Roman" w:hAnsi="Times New Roman" w:cs="Times New Roman"/>
                <w:lang w:eastAsia="ar-SA"/>
              </w:rPr>
              <w:t xml:space="preserve">Доля населения района, повысивших уровень ИТ-компетенций в  рамках регионального проекта «Электронный (Цифровой) гражданин Вологодской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области»  от численности населения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231377" w:rsidRDefault="008D1EDF">
            <w:pPr>
              <w:pStyle w:val="ConsPlusCell"/>
              <w:suppressAutoHyphens w:val="0"/>
              <w:jc w:val="center"/>
            </w:pPr>
            <w:r w:rsidRPr="0023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231377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31377">
              <w:rPr>
                <w:rFonts w:ascii="Times New Roman" w:eastAsia="Arial" w:hAnsi="Times New Roman" w:cs="Times New Roman"/>
                <w:lang w:eastAsia="ar-SA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231377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31377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="00194BEC" w:rsidRPr="00231377">
              <w:rPr>
                <w:rFonts w:ascii="Times New Roman" w:eastAsia="Arial" w:hAnsi="Times New Roman" w:cs="Times New Roman"/>
                <w:lang w:eastAsia="ar-SA"/>
              </w:rPr>
              <w:t>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231377" w:rsidRDefault="000021FB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1,2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Pr="00231377" w:rsidRDefault="008D1EDF" w:rsidP="000249CB">
            <w:pPr>
              <w:pStyle w:val="afb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Численность жителей, повысивших уровень ИТ-компетенции в рамках проекта за 202</w:t>
            </w:r>
            <w:r w:rsidR="000021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2 год, составил </w:t>
            </w:r>
            <w:r w:rsidR="00194BEC"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400</w:t>
            </w:r>
            <w:r w:rsidR="000021F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человек</w:t>
            </w:r>
            <w:r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. </w:t>
            </w:r>
          </w:p>
          <w:p w:rsidR="00194BEC" w:rsidRPr="00231377" w:rsidRDefault="00194BEC" w:rsidP="00194BEC">
            <w:pPr>
              <w:pStyle w:val="afb"/>
              <w:ind w:left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Показатель не выполнен в связи с тем, что </w:t>
            </w:r>
            <w:r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неправильно рассчитан плановый показатель, расчет которого выполнялся с нарастающим итогом на конец отчетного периода.  По состоянию на конец 2022 года показатель К</w:t>
            </w:r>
            <w:r w:rsidRPr="00231377">
              <w:rPr>
                <w:rFonts w:ascii="Times New Roman" w:hAnsi="Times New Roman"/>
                <w:i/>
                <w:sz w:val="20"/>
                <w:szCs w:val="20"/>
                <w:vertAlign w:val="subscript"/>
                <w:lang w:val="ru-RU"/>
              </w:rPr>
              <w:t>д</w:t>
            </w:r>
            <w:r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-численность жителей, повысивших уровень ИТ-компетенции в рамках проекта с нарастающим итогом составил 2825 чел., при котором выполнение целевого показателя составило бы 9,1 %.</w:t>
            </w:r>
          </w:p>
          <w:p w:rsidR="008D1EDF" w:rsidRPr="00231377" w:rsidRDefault="00194BEC" w:rsidP="00194BEC">
            <w:pPr>
              <w:pStyle w:val="afb"/>
              <w:ind w:left="0"/>
              <w:rPr>
                <w:sz w:val="20"/>
                <w:szCs w:val="20"/>
                <w:lang w:val="ru-RU"/>
              </w:rPr>
            </w:pPr>
            <w:r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Данные по количеству обученных предоставлены БУК «МЦБ» по состоянию на конец 2022 года</w:t>
            </w:r>
            <w:r w:rsidR="00FD7D18" w:rsidRPr="0023137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</w:p>
        </w:tc>
      </w:tr>
      <w:tr w:rsidR="008D1EDF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жителей района - пользователей Порталов госуслуг от общей численности населения района  в возрасте от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8D1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DF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93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DF" w:rsidRDefault="008D1ED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7D18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Default="00FD7D18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5E66BA" w:rsidRDefault="00FD7D18">
            <w:pPr>
              <w:pStyle w:val="ConsPlusCell"/>
              <w:suppressAutoHyphens w:val="0"/>
              <w:jc w:val="both"/>
            </w:pPr>
            <w:r w:rsidRPr="005E66BA">
              <w:rPr>
                <w:rFonts w:ascii="Times New Roman" w:hAnsi="Times New Roman" w:cs="Times New Roman"/>
                <w:sz w:val="24"/>
                <w:szCs w:val="24"/>
              </w:rPr>
              <w:t>Доля отечественного офисного программного обеспечения, установленного и используемого в органах местного самоуправления района, на автоматизированных рабочих местах пользователя и (или) на серверном оборудовании, от общего количества используемого офисного программного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5E66BA" w:rsidRDefault="00FD7D18">
            <w:pPr>
              <w:pStyle w:val="ConsPlusCell"/>
              <w:suppressAutoHyphens w:val="0"/>
              <w:jc w:val="center"/>
            </w:pPr>
            <w:r w:rsidRPr="005E66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E66BA">
              <w:rPr>
                <w:rFonts w:ascii="Times New Roman" w:eastAsia="Arial" w:hAnsi="Times New Roman" w:cs="Times New Roman"/>
                <w:lang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72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18" w:rsidRPr="00867E71" w:rsidRDefault="00FD7D18" w:rsidP="005E66BA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NSimSun" w:hAnsi="Times New Roman" w:cs="Times New Roman"/>
                <w:i/>
                <w:sz w:val="20"/>
                <w:szCs w:val="20"/>
                <w:lang w:val="en-US" w:bidi="hi-IN"/>
              </w:rPr>
            </w:pPr>
          </w:p>
        </w:tc>
      </w:tr>
      <w:tr w:rsidR="00FD7D18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Default="00FD7D18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Default="00FD7D18">
            <w:pPr>
              <w:widowControl w:val="0"/>
              <w:autoSpaceDE w:val="0"/>
              <w:snapToGrid w:val="0"/>
              <w:jc w:val="both"/>
            </w:pPr>
            <w:r>
              <w:rPr>
                <w:rFonts w:ascii="Times New Roman" w:eastAsia="Arial" w:hAnsi="Times New Roman" w:cs="Times New Roman"/>
                <w:lang w:eastAsia="ar-SA"/>
              </w:rPr>
              <w:t>Уровень удовлетворенности граждан Российской Федерации,            проживающих на территории муниципального района, качеством предоставления государственных и муниципальных услуг в многофункциональном центре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Default="00FD7D18">
            <w:pPr>
              <w:widowControl w:val="0"/>
              <w:autoSpaceDE w:val="0"/>
              <w:jc w:val="center"/>
            </w:pPr>
            <w:r>
              <w:rPr>
                <w:rFonts w:ascii="Times New Roman" w:eastAsia="Arial" w:hAnsi="Times New Roman" w:cs="Times New Roman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18" w:rsidRDefault="00FD7D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7D18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Default="00FD7D18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5E66BA" w:rsidRDefault="00FD7D18">
            <w:pPr>
              <w:widowControl w:val="0"/>
              <w:autoSpaceDE w:val="0"/>
              <w:ind w:firstLine="29"/>
            </w:pPr>
            <w:r w:rsidRPr="005E66BA">
              <w:rPr>
                <w:rFonts w:ascii="Times New Roman" w:hAnsi="Times New Roman" w:cs="Times New Roman"/>
                <w:lang w:eastAsia="ar-SA"/>
              </w:rPr>
              <w:t>Доля регламентированных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5E66BA" w:rsidRDefault="00FD7D18">
            <w:pPr>
              <w:widowControl w:val="0"/>
              <w:autoSpaceDE w:val="0"/>
              <w:jc w:val="center"/>
            </w:pPr>
            <w:r w:rsidRPr="005E66BA">
              <w:rPr>
                <w:rFonts w:ascii="Times New Roman" w:eastAsia="Arial" w:hAnsi="Times New Roman" w:cs="Times New Roman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81,2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E66BA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18" w:rsidRPr="005E66BA" w:rsidRDefault="00FD7D18" w:rsidP="005E66BA">
            <w:pPr>
              <w:tabs>
                <w:tab w:val="clear" w:pos="708"/>
              </w:tabs>
              <w:spacing w:line="240" w:lineRule="auto"/>
              <w:contextualSpacing/>
              <w:jc w:val="both"/>
              <w:rPr>
                <w:rFonts w:ascii="Times New Roman" w:eastAsia="NSimSun" w:hAnsi="Times New Roman" w:cs="Times New Roman"/>
                <w:i/>
                <w:sz w:val="20"/>
                <w:szCs w:val="20"/>
                <w:lang w:bidi="hi-IN"/>
              </w:rPr>
            </w:pPr>
          </w:p>
        </w:tc>
      </w:tr>
      <w:tr w:rsidR="00FD7D18" w:rsidTr="008D1E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Default="00FD7D1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7357B3" w:rsidRDefault="00FD7D18">
            <w:pPr>
              <w:widowControl w:val="0"/>
              <w:autoSpaceDE w:val="0"/>
              <w:ind w:firstLine="29"/>
              <w:rPr>
                <w:rFonts w:ascii="Times New Roman" w:hAnsi="Times New Roman" w:cs="Times New Roman"/>
                <w:lang w:eastAsia="ar-SA"/>
              </w:rPr>
            </w:pPr>
            <w:r w:rsidRPr="007357B3">
              <w:rPr>
                <w:rFonts w:ascii="Times New Roman" w:hAnsi="Times New Roman" w:cs="Times New Roman"/>
                <w:lang w:eastAsia="ar-SA"/>
              </w:rPr>
              <w:t>Доля муниципальных образований, получивших иной межбюджетный трансферт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7357B3" w:rsidRDefault="00FD7D18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7357B3">
              <w:rPr>
                <w:rFonts w:ascii="Times New Roman" w:eastAsia="Arial" w:hAnsi="Times New Roman" w:cs="Times New Roman"/>
                <w:lang w:eastAsia="ar-SA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7357B3" w:rsidRDefault="00B76EDF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D18" w:rsidRPr="00FD7D18" w:rsidRDefault="00FD7D18" w:rsidP="00FD7D18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D7D18">
              <w:rPr>
                <w:rFonts w:ascii="Times New Roman" w:eastAsia="Arial" w:hAnsi="Times New Roman" w:cs="Times New Roman"/>
                <w:lang w:eastAsia="ar-SA"/>
              </w:rPr>
              <w:t>100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D18" w:rsidRPr="007357B3" w:rsidRDefault="00FD7D1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A6B0C" w:rsidRDefault="004A6B0C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5F3E00">
      <w:pPr>
        <w:widowControl w:val="0"/>
        <w:autoSpaceDE w:val="0"/>
        <w:ind w:firstLine="709"/>
        <w:jc w:val="right"/>
      </w:pPr>
      <w:r>
        <w:rPr>
          <w:rFonts w:ascii="Times New Roman" w:hAnsi="Times New Roman" w:cs="Times New Roman"/>
        </w:rPr>
        <w:lastRenderedPageBreak/>
        <w:t xml:space="preserve">  </w:t>
      </w:r>
      <w:r w:rsidR="001E6A00">
        <w:rPr>
          <w:rFonts w:ascii="Times New Roman" w:hAnsi="Times New Roman" w:cs="Times New Roman"/>
        </w:rPr>
        <w:t>Таблица 2</w:t>
      </w:r>
    </w:p>
    <w:p w:rsidR="001E6A00" w:rsidRDefault="001E6A00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center"/>
      </w:pPr>
      <w:bookmarkStart w:id="2" w:name="Par825"/>
      <w:bookmarkEnd w:id="2"/>
      <w:r>
        <w:rPr>
          <w:rFonts w:ascii="Times New Roman" w:hAnsi="Times New Roman" w:cs="Times New Roman"/>
        </w:rPr>
        <w:t>Сведения о степени выполнения</w:t>
      </w:r>
    </w:p>
    <w:p w:rsidR="001E6A00" w:rsidRDefault="001E6A00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</w:rPr>
        <w:t xml:space="preserve">мероприятий муниципальной программы «Совершенствование муниципального управления в Грязовецком муниципальном районе </w:t>
      </w:r>
    </w:p>
    <w:p w:rsidR="001E6A00" w:rsidRDefault="00FD7D18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</w:rPr>
        <w:t xml:space="preserve">на 2020 – 2024 годы» за 2022 </w:t>
      </w:r>
      <w:r w:rsidR="001E6A00">
        <w:rPr>
          <w:rFonts w:ascii="Times New Roman" w:hAnsi="Times New Roman" w:cs="Times New Roman"/>
        </w:rPr>
        <w:t>год</w:t>
      </w:r>
    </w:p>
    <w:p w:rsidR="001E6A00" w:rsidRDefault="001E6A00">
      <w:pPr>
        <w:widowControl w:val="0"/>
        <w:autoSpaceDE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498"/>
        <w:gridCol w:w="1900"/>
        <w:gridCol w:w="992"/>
        <w:gridCol w:w="992"/>
        <w:gridCol w:w="1036"/>
        <w:gridCol w:w="948"/>
        <w:gridCol w:w="1911"/>
        <w:gridCol w:w="11"/>
        <w:gridCol w:w="2189"/>
        <w:gridCol w:w="2202"/>
      </w:tblGrid>
      <w:tr w:rsidR="001E6A00" w:rsidRPr="007910A1" w:rsidTr="007910A1">
        <w:trPr>
          <w:trHeight w:val="3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N </w:t>
            </w:r>
            <w:r w:rsidRPr="007910A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Ответственный</w:t>
            </w:r>
            <w:r w:rsidRPr="007910A1">
              <w:rPr>
                <w:rFonts w:ascii="Times New Roman" w:hAnsi="Times New Roman" w:cs="Times New Roman"/>
              </w:rPr>
              <w:br/>
              <w:t>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Проблемы, возникшие в ходе реализации  мероприятия &lt;*&gt;</w:t>
            </w:r>
          </w:p>
        </w:tc>
      </w:tr>
      <w:tr w:rsidR="001E6A00" w:rsidRPr="007910A1" w:rsidTr="007910A1">
        <w:trPr>
          <w:trHeight w:val="3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начала    </w:t>
            </w:r>
            <w:r w:rsidRPr="007910A1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окончания </w:t>
            </w:r>
            <w:r w:rsidRPr="007910A1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начала    </w:t>
            </w:r>
            <w:r w:rsidRPr="007910A1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окончания </w:t>
            </w:r>
            <w:r w:rsidRPr="007910A1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00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10</w:t>
            </w:r>
          </w:p>
        </w:tc>
      </w:tr>
      <w:tr w:rsidR="001E6A00" w:rsidRPr="007910A1" w:rsidTr="007910A1">
        <w:tc>
          <w:tcPr>
            <w:tcW w:w="152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в Грязовецком муниципальном районе на 2020 – 2024 годы»</w:t>
            </w:r>
          </w:p>
        </w:tc>
      </w:tr>
      <w:tr w:rsidR="001E6A00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 xml:space="preserve">Основное мероприятие 1.1. </w:t>
            </w:r>
            <w:r w:rsidR="00C03FE1" w:rsidRPr="007910A1">
              <w:rPr>
                <w:rFonts w:ascii="Times New Roman" w:hAnsi="Times New Roman" w:cs="Times New Roman"/>
                <w:lang w:eastAsia="ru-RU"/>
              </w:rPr>
              <w:t>«</w:t>
            </w:r>
            <w:r w:rsidRPr="007910A1">
              <w:rPr>
                <w:rFonts w:ascii="Times New Roman" w:hAnsi="Times New Roman" w:cs="Times New Roman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</w:t>
            </w:r>
            <w:r w:rsidR="00C03FE1" w:rsidRPr="007910A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530741" w:rsidP="005307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530741">
              <w:rPr>
                <w:rFonts w:ascii="Times New Roman" w:hAnsi="Times New Roman" w:cs="Times New Roman"/>
              </w:rPr>
              <w:t>Администрация Грязовецкого муниципального района, Управление финансов Грязовецкого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0741">
              <w:rPr>
                <w:rFonts w:ascii="Times New Roman" w:hAnsi="Times New Roman" w:cs="Times New Roman"/>
              </w:rPr>
              <w:t>Земское 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8E27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8E27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8E27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8E277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повышения квалификации работников. Обеспечение выполнения установленных функций и услуг:</w:t>
            </w:r>
          </w:p>
          <w:p w:rsidR="001E6A00" w:rsidRPr="007910A1" w:rsidRDefault="00231377" w:rsidP="00C8172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выплата доплаты 92 бывшим муниципальным служащим; выплата доплаты 25 Почетным гражданам района; награждение победителей общественно-значимых районных мероприятий, в том числе награждение в различных номинациях, предусмотренных в рамках Праздника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труда, проведение аттестации муниципальных служащих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4B2C5A" w:rsidP="0057422A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2022</w:t>
            </w:r>
            <w:r w:rsidR="00DD6091"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году прошли обучение </w:t>
            </w:r>
            <w:r w:rsidR="00BF78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="001E6A00" w:rsidRPr="007910A1"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района; осуществлена выплата доплаты к пенсии 9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6A00"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бывшим муниципальным служащим; осуществлена выплата доплаты з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а звание 25</w:t>
            </w:r>
            <w:r w:rsidR="001E6A00"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Почетным гражданам </w:t>
            </w:r>
            <w:r w:rsidR="00DD6091"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района; награждены и поощрены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все победители соревнований и участники мероприятий</w:t>
            </w:r>
            <w:r w:rsidR="0033569E"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, состоялась аттестация </w:t>
            </w:r>
            <w:r w:rsidR="00574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3FE1"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органов местного самоуправления Грязовецкого </w:t>
            </w:r>
            <w:r w:rsidR="00C03FE1"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A00" w:rsidRPr="007910A1" w:rsidTr="007910A1">
        <w:trPr>
          <w:trHeight w:val="4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</w:t>
            </w:r>
          </w:p>
          <w:p w:rsidR="001E6A00" w:rsidRPr="007910A1" w:rsidRDefault="001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A00" w:rsidRPr="007910A1" w:rsidRDefault="001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A00" w:rsidRPr="007910A1" w:rsidRDefault="001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 xml:space="preserve">Мероприятие 1.1.1. </w:t>
            </w:r>
            <w:r w:rsidR="00C03FE1" w:rsidRPr="007910A1">
              <w:rPr>
                <w:rFonts w:ascii="Times New Roman" w:hAnsi="Times New Roman" w:cs="Times New Roman"/>
                <w:lang w:eastAsia="ru-RU"/>
              </w:rPr>
              <w:t>«</w:t>
            </w:r>
            <w:r w:rsidRPr="007910A1">
              <w:rPr>
                <w:rFonts w:ascii="Times New Roman" w:hAnsi="Times New Roman" w:cs="Times New Roman"/>
                <w:lang w:eastAsia="ru-RU"/>
              </w:rPr>
              <w:t>Выплата доплаты к пенсиям муниципальных служащих</w:t>
            </w:r>
            <w:r w:rsidR="00C03FE1" w:rsidRPr="007910A1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C8172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доплаты</w:t>
            </w:r>
          </w:p>
          <w:p w:rsidR="001E6A00" w:rsidRPr="007910A1" w:rsidRDefault="00C03FE1" w:rsidP="00C8172F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1E6A00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бывшим муниципальным служащим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7910A1">
              <w:rPr>
                <w:rFonts w:cs="Times New Roman"/>
                <w:sz w:val="20"/>
                <w:szCs w:val="20"/>
              </w:rPr>
              <w:t>Осуществлена выплата доплаты к п</w:t>
            </w:r>
            <w:r w:rsidR="00C03FE1" w:rsidRPr="007910A1">
              <w:rPr>
                <w:rFonts w:cs="Times New Roman"/>
                <w:sz w:val="20"/>
                <w:szCs w:val="20"/>
              </w:rPr>
              <w:t>енсии 9</w:t>
            </w:r>
            <w:r w:rsidR="004B2C5A" w:rsidRPr="007910A1">
              <w:rPr>
                <w:rFonts w:cs="Times New Roman"/>
                <w:sz w:val="20"/>
                <w:szCs w:val="20"/>
              </w:rPr>
              <w:t>2</w:t>
            </w:r>
            <w:r w:rsidRPr="007910A1">
              <w:rPr>
                <w:rFonts w:cs="Times New Roman"/>
                <w:sz w:val="20"/>
                <w:szCs w:val="20"/>
              </w:rPr>
              <w:t xml:space="preserve"> бывшим муниципальным служащим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A00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 xml:space="preserve">Мероприятие 1.1.2. </w:t>
            </w:r>
            <w:r w:rsidR="00C03FE1" w:rsidRPr="007910A1">
              <w:rPr>
                <w:rFonts w:ascii="Times New Roman" w:hAnsi="Times New Roman" w:cs="Times New Roman"/>
                <w:lang w:eastAsia="ru-RU"/>
              </w:rPr>
              <w:t>«</w:t>
            </w:r>
            <w:r w:rsidRPr="007910A1">
              <w:rPr>
                <w:rFonts w:ascii="Times New Roman" w:hAnsi="Times New Roman" w:cs="Times New Roman"/>
                <w:lang w:eastAsia="ru-RU"/>
              </w:rPr>
              <w:t>Выплата доплаты за звание «Почетный гражданин»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доплаты 25 Почетным гражданам  района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="00C03FE1" w:rsidRPr="007910A1">
              <w:rPr>
                <w:rFonts w:ascii="Times New Roman" w:hAnsi="Times New Roman" w:cs="Times New Roman"/>
                <w:sz w:val="20"/>
                <w:szCs w:val="20"/>
              </w:rPr>
              <w:t>ена вып</w:t>
            </w:r>
            <w:r w:rsidR="004B2C5A" w:rsidRPr="007910A1">
              <w:rPr>
                <w:rFonts w:ascii="Times New Roman" w:hAnsi="Times New Roman" w:cs="Times New Roman"/>
                <w:sz w:val="20"/>
                <w:szCs w:val="20"/>
              </w:rPr>
              <w:t>лата доплаты за звание 25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Почетным гражданам района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A00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1.1.3. </w:t>
            </w:r>
            <w:r w:rsidR="00C03FE1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общественно-значимых районных мероприятий</w:t>
            </w:r>
            <w:r w:rsidR="00C03FE1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  <w:r w:rsidR="004B2C5A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Земское 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7910A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C8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общественно-значимых районных мероприятий, в том числе награждение в различных номинациях, предусмотренных в рамках Праздника труда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4B2C5A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Все победители и участники мероприятий награждены соответствующими наградами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A00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</w:t>
            </w:r>
            <w:r w:rsidR="0023137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1.1.3.1. Проведение спортивных мероприятий в рамках спортивных соревнований «Кубок Грязовецкого муниципального района» по автомобильному спорту, дисциплина кросс «Д2Н» и по мотоциклетному спорту, дисциплина: кросс кантри на снегоходах»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137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1E6A00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137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23137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7910A1" w:rsidRDefault="00FB2282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Победители и п</w:t>
            </w:r>
            <w:r w:rsidR="00530741">
              <w:rPr>
                <w:rFonts w:ascii="Times New Roman" w:hAnsi="Times New Roman" w:cs="Times New Roman"/>
                <w:sz w:val="20"/>
                <w:szCs w:val="20"/>
              </w:rPr>
              <w:t>ризёры соревнований награждены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кубками, медалями, грамотами. Общая сумма расходов составляет 39 999,96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7910A1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2C49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 w:rsidP="007910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 1.1.3.2. Проведение Праздника труда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D5570D" w:rsidP="007910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</w:t>
            </w:r>
            <w:r w:rsidR="003C2C49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ной и кадровой работы </w:t>
            </w:r>
            <w:r w:rsidR="003C2C49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</w:t>
            </w:r>
            <w:r w:rsidR="003C2C49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C2C49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="003C2C49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C2C49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3C2C49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Награждение победителей в различных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номинациях - вручение цветов и подарков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C49" w:rsidRPr="007910A1" w:rsidRDefault="004B2C5A" w:rsidP="00791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руководитель признан победителем в номинации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«Руководитель 2021 года»; 45 организаций и предприятий награждено в различных номинация; 37 человек признаны победителями в номинации «Лучший по профессии 2021 года»; 8 человек признаны лучшими в номинации «Молодой профессионал»; (всего 86 победителей)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49" w:rsidRPr="007910A1" w:rsidRDefault="003C2C49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137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C8172F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C817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Контрольное событие 1.1.3.3. О</w:t>
            </w:r>
            <w:r w:rsidRPr="007910A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910A1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проведении 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открытого Кубка по волейболу среди ветеранов спорта на призы Главы Грязовецкого муниципального района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в различных номинациях -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FB2282" w:rsidP="00FB22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Присуждены три призовых места, вручены кубки и Дипломы главы Грязовецкого муниципального района 1,2,3 степени, игроки медалями. Общая сумма расходов составляет 25 700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77" w:rsidRPr="007910A1" w:rsidRDefault="0023137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377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C8172F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C817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1.1.3.4.  Проведение праздных мероприятий в рамках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Межрегиональной Петровской ярмарки товаров народного потребления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B60564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5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BF78A2" w:rsidP="007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23137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377" w:rsidRPr="007910A1" w:rsidRDefault="00DB0BA4" w:rsidP="00D5570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Присуждены три призовых места, вручены Дипломы главы Грязовецкого муниципального </w:t>
            </w:r>
            <w:r w:rsidR="00D5570D">
              <w:rPr>
                <w:rFonts w:ascii="Times New Roman" w:hAnsi="Times New Roman" w:cs="Times New Roman"/>
              </w:rPr>
              <w:t xml:space="preserve">района 1,2,3 степени и подарки. </w:t>
            </w:r>
            <w:r w:rsidRPr="007910A1">
              <w:rPr>
                <w:rFonts w:ascii="Times New Roman" w:hAnsi="Times New Roman" w:cs="Times New Roman"/>
              </w:rPr>
              <w:t xml:space="preserve">Все участники </w:t>
            </w:r>
            <w:r w:rsidR="00D5570D">
              <w:rPr>
                <w:rFonts w:ascii="Times New Roman" w:hAnsi="Times New Roman" w:cs="Times New Roman"/>
              </w:rPr>
              <w:t>ярмарки</w:t>
            </w:r>
            <w:r w:rsidRPr="007910A1">
              <w:rPr>
                <w:rFonts w:ascii="Times New Roman" w:hAnsi="Times New Roman" w:cs="Times New Roman"/>
              </w:rPr>
              <w:t xml:space="preserve"> поощряются </w:t>
            </w:r>
            <w:r w:rsidR="00FB2282" w:rsidRPr="007910A1">
              <w:rPr>
                <w:rFonts w:ascii="Times New Roman" w:hAnsi="Times New Roman" w:cs="Times New Roman"/>
              </w:rPr>
              <w:t xml:space="preserve">Дипломами главы Грязовецкого муниципального района за участие </w:t>
            </w:r>
            <w:r w:rsidRPr="007910A1">
              <w:rPr>
                <w:rFonts w:ascii="Times New Roman" w:hAnsi="Times New Roman" w:cs="Times New Roman"/>
              </w:rPr>
              <w:t xml:space="preserve">и </w:t>
            </w:r>
            <w:r w:rsidRPr="00793459">
              <w:rPr>
                <w:rFonts w:ascii="Times New Roman" w:hAnsi="Times New Roman" w:cs="Times New Roman"/>
              </w:rPr>
              <w:t>памятными подарками на сумму 2</w:t>
            </w:r>
            <w:r w:rsidR="00FB2282" w:rsidRPr="00793459">
              <w:rPr>
                <w:rFonts w:ascii="Times New Roman" w:hAnsi="Times New Roman" w:cs="Times New Roman"/>
              </w:rPr>
              <w:t>54 850</w:t>
            </w:r>
            <w:r w:rsidRPr="00793459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377" w:rsidRPr="007910A1" w:rsidRDefault="0023137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</w:p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1.1.3.5. Проведение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межрайонного музыкально-поэтического фестиваля «Смородина»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6056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F78A2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E601DF" w:rsidP="007934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Присуждены три призовых места, вручены Дипломы </w:t>
            </w:r>
            <w:r w:rsidR="00DB0BA4" w:rsidRPr="007910A1">
              <w:rPr>
                <w:rFonts w:ascii="Times New Roman" w:hAnsi="Times New Roman" w:cs="Times New Roman"/>
              </w:rPr>
              <w:t xml:space="preserve">главы Грязовецкого муниципального района </w:t>
            </w:r>
            <w:r w:rsidRPr="007910A1">
              <w:rPr>
                <w:rFonts w:ascii="Times New Roman" w:hAnsi="Times New Roman" w:cs="Times New Roman"/>
              </w:rPr>
              <w:t>1,2,3 степени и подарки. Вс</w:t>
            </w:r>
            <w:r w:rsidR="00D5570D">
              <w:rPr>
                <w:rFonts w:ascii="Times New Roman" w:hAnsi="Times New Roman" w:cs="Times New Roman"/>
              </w:rPr>
              <w:t>е участники фестиваля поощрены</w:t>
            </w:r>
            <w:r w:rsidRPr="007910A1">
              <w:rPr>
                <w:rFonts w:ascii="Times New Roman" w:hAnsi="Times New Roman" w:cs="Times New Roman"/>
              </w:rPr>
              <w:t xml:space="preserve"> благодарностями </w:t>
            </w:r>
            <w:r w:rsidR="00793459">
              <w:rPr>
                <w:rFonts w:ascii="Times New Roman" w:hAnsi="Times New Roman" w:cs="Times New Roman"/>
              </w:rPr>
              <w:t xml:space="preserve">БУК «МЦБ» и памятными подарками. Мероприятие состоялось в </w:t>
            </w:r>
            <w:r w:rsidR="00793459" w:rsidRPr="00793459">
              <w:rPr>
                <w:rFonts w:ascii="Times New Roman" w:hAnsi="Times New Roman" w:cs="Times New Roman"/>
              </w:rPr>
              <w:t xml:space="preserve">рамках </w:t>
            </w:r>
            <w:r w:rsidR="00793459" w:rsidRPr="00793459">
              <w:rPr>
                <w:rFonts w:ascii="Times New Roman" w:hAnsi="Times New Roman" w:cs="Times New Roman"/>
                <w:lang w:val="en-US"/>
              </w:rPr>
              <w:t>XX</w:t>
            </w:r>
            <w:r w:rsidR="00793459" w:rsidRPr="00793459">
              <w:rPr>
                <w:rFonts w:ascii="Times New Roman" w:hAnsi="Times New Roman" w:cs="Times New Roman"/>
              </w:rPr>
              <w:t xml:space="preserve"> Межрегиональной Петровской ярмарки товаров народного потребления</w:t>
            </w:r>
            <w:r w:rsidR="007934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</w:p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1.1.3.6. Проведение районного фестиваля самодеятельного народного творчества «Радуга талантов»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F78A2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F78A2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E601DF" w:rsidP="007934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Все участники фестиваля награждены дипломами главы Грязовецкого муниципального района и памятными подарками</w:t>
            </w:r>
            <w:r w:rsidR="00793459">
              <w:rPr>
                <w:rFonts w:ascii="Times New Roman" w:hAnsi="Times New Roman" w:cs="Times New Roman"/>
              </w:rPr>
              <w:t xml:space="preserve">. </w:t>
            </w:r>
            <w:r w:rsidR="00793459" w:rsidRPr="00793459">
              <w:rPr>
                <w:rFonts w:ascii="Times New Roman" w:hAnsi="Times New Roman" w:cs="Times New Roman"/>
              </w:rPr>
              <w:t xml:space="preserve">Мероприятие состоялось в рамках </w:t>
            </w:r>
            <w:r w:rsidR="00793459" w:rsidRPr="00793459">
              <w:rPr>
                <w:rFonts w:ascii="Times New Roman" w:hAnsi="Times New Roman" w:cs="Times New Roman"/>
                <w:lang w:val="en-US"/>
              </w:rPr>
              <w:t>XX</w:t>
            </w:r>
            <w:r w:rsidR="00793459" w:rsidRPr="00793459">
              <w:rPr>
                <w:rFonts w:ascii="Times New Roman" w:hAnsi="Times New Roman" w:cs="Times New Roman"/>
              </w:rPr>
              <w:t xml:space="preserve"> Межрегиональной Петровской ярмарки товаров народного потребления.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</w:p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1.1.3.7. Проведение районного поэтического марафона «Вологодский здездопад или Знай наших»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F78A2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F78A2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F78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E601DF" w:rsidP="0079345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Все участники </w:t>
            </w:r>
            <w:r w:rsidR="00D5570D">
              <w:rPr>
                <w:rFonts w:ascii="Times New Roman" w:hAnsi="Times New Roman" w:cs="Times New Roman"/>
                <w:sz w:val="20"/>
                <w:szCs w:val="20"/>
              </w:rPr>
              <w:t>марафона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награждены дипломами главы Грязовецкого муниципально</w:t>
            </w:r>
            <w:r w:rsidR="00793459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и памятными подарками. </w:t>
            </w:r>
            <w:r w:rsidR="00793459" w:rsidRPr="0079345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93459" w:rsidRPr="00793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состоялось в рамках районного праздника Липы.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</w:p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1.1.3.8. Проведение районного фестиваля-конкурса кулинарного искусства «Три спаса – три запаса»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A9377C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3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A9377C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3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B05F2" w:rsidP="0079345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участники фестиваля награждены дипломами главы Грязовецкого муниципального</w:t>
            </w:r>
            <w:r w:rsidR="00793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и сувенирной продукцией. </w:t>
            </w:r>
            <w:r w:rsidR="00793459" w:rsidRPr="00793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состоялось в рамках районного праздника Липы.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 1.1.3.9. Проведение районного праздника Липы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A9377C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A9377C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1622A4" w:rsidP="00D557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 участники </w:t>
            </w:r>
            <w:r w:rsidR="00D557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праздника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награждены дипломами главы Грязовецкого муниципального района и сувенирной продукцией на сумму 135 460 руб.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Контрольное событие</w:t>
            </w:r>
          </w:p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1.1.3.10. Проведение открытого фестиваля «Песни под липами»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администрации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A9377C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3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A9377C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37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Награждение победителей – вручение цветов и подарков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1622A4" w:rsidP="001622A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участники фестиваля награждены дипломами главы Грязовецкого муниципального района и сувенирной продукцией</w:t>
            </w:r>
            <w:r w:rsidR="00793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3459" w:rsidRPr="007934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состоялось в рамках районного праздника Липы.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D5570D" w:rsidP="00D557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1.1.4</w:t>
            </w:r>
            <w:r w:rsidR="002E63B4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Проведение аттестации муниципальных служащих, подлежащих аттестации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 организационной и кадровой работы администрации Грязовецкого муниципального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района, Управление финансов Грязовецкого муниципального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12.2022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793459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аттестации 5</w:t>
            </w:r>
            <w:r w:rsidR="002E63B4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муниципальных служащих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79345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5</w:t>
            </w:r>
            <w:r w:rsidR="00B9301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муниципальных служащих органов местного самоуправления райо</w:t>
            </w:r>
            <w:r w:rsidR="001622A4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на, подлежащих аттестации в 2022</w:t>
            </w:r>
            <w:r w:rsidR="00B9301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 w:rsidR="00D5570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9301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301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соответствуют занимаемым должностям муниципальной службы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1.2. Обеспечение кадр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 бюджетных учрежд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ний социальной сферы, расположенных на террит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рии Грязовецкого мун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муниципального района, Управление образования Грязовецкого муниципал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стипе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дии  пятерым ст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дентам; выплата мер социальной поддержки 105 гражданам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D5570D" w:rsidP="00391F9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Выплачены стипендии</w:t>
            </w:r>
            <w:r w:rsidR="00B9301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 студентам; компенсация за найм 4 медицинским работникам; 105 человек получили меры социальной поддержки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1.2.1. Выплата стипендий студентам медицинских уче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 заведений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стипе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дии  пятерым ст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дентам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930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Стипендию в 2022 году получили 5 студентов медицинских учебных заведений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1.2.2. Ко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пенсация медицинским работникам  за найм ж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 помещения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Выплата ко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пенсации за  найм жилого помещения 4 медицинским работникам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B93017" w:rsidP="00D5511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медицинских работника получили в 2022 году компенсацию за найм жилого помещения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63B4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1.2.3. Предоставление мер с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циальной поддержки по оплате ЖКУ отдельным категориям граждан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района, отдел опеки и попечительства и работе с обществен-ными организациями, Управл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образо-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 Грязове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кого муниципального рай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2E63B4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Выплата мер социальной поддержки 105 гражданам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3B4" w:rsidRPr="007910A1" w:rsidRDefault="00D5570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2022</w:t>
            </w:r>
            <w:r w:rsidR="00B93017"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 105 человек получили меры социальной поддержки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3B4" w:rsidRPr="007910A1" w:rsidRDefault="002E63B4" w:rsidP="00CF4EF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339F7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1.3. Обеспечение осв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щения деятельности органов местного сам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в объеме печатных площадей в средствах массовой 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 муниципального района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задания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B9301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F7" w:rsidRPr="007910A1" w:rsidRDefault="007339F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7339F7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1.3.1. Обеспечение деятельн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 (оказание услуг) а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тономных учреждений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widowControl w:val="0"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АУ районная газета «Сел</w:t>
            </w:r>
            <w:r w:rsidRPr="007910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910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ская правда»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м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задания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B93017" w:rsidP="00B930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 (объем печатной площади) утвержден 215 799 кв.см., исполнено 215 799 кв.см.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F7" w:rsidRPr="007910A1" w:rsidRDefault="007339F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7339F7" w:rsidRPr="007910A1" w:rsidTr="007910A1">
        <w:trPr>
          <w:trHeight w:val="1893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 Совершенствование деятельности многофункционального це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тра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Администрация  Грязове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кого муниципального рай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Выполнение м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ниципального задания</w:t>
            </w:r>
          </w:p>
        </w:tc>
        <w:tc>
          <w:tcPr>
            <w:tcW w:w="2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B930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выполнено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F7" w:rsidRPr="007910A1" w:rsidRDefault="007339F7" w:rsidP="009157DA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9F7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1.4.1. Ра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ходы на обеспечение деятельности (оказание услуг) муниципальным учреждениям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БУ «МФЦ Грязовецкого муниципального района»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7339F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Выполнение м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ниципального задания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9F7" w:rsidRPr="007910A1" w:rsidRDefault="00B93017">
            <w:pPr>
              <w:pStyle w:val="ConsPlusCell"/>
              <w:contextualSpacing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7910A1">
              <w:rPr>
                <w:rFonts w:ascii="Times New Roman" w:eastAsia="Calibri" w:hAnsi="Times New Roman" w:cs="Times New Roman"/>
                <w:kern w:val="2"/>
              </w:rPr>
              <w:t>Показатель объема муниципальной услуги (количество услуг) утвержден 21417, исполнено 21771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F7" w:rsidRPr="007910A1" w:rsidRDefault="007339F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1.5. С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здание условий для обеспечения выпо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нения органами местного самоуправления своих по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номочий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муниципального района, Управление финансов Грязовецкого муниц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-пального района, Земское С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брание 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Грязовецкого муниципал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ния и выполн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ние установле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ных функций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Обеспечена деятельность органов местного самоуправления и выполнены установленные функции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1.5.1. Обеспечение функций органов местного сам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муниципального района, Управление финансов Грязовецкого муниц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пального района, Земское С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брание Грязовецкого муниципал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муниципальным служащим администрации района, Земского Собрания района.</w:t>
            </w:r>
          </w:p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Хозяйственно-техническое обеспечение; обеспечение мебелью рабочих мест муниципальных служащих органов местного самоуправления райо</w:t>
            </w:r>
            <w:r w:rsidR="0057422A">
              <w:rPr>
                <w:rFonts w:ascii="Times New Roman" w:hAnsi="Times New Roman" w:cs="Times New Roman"/>
                <w:sz w:val="20"/>
                <w:szCs w:val="20"/>
              </w:rPr>
              <w:t>на; обеспечение охраны админист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ративных зданий; обеспечение предоставления муниципальных услуг; обеспечение телефонной связью и доступа к информационно-телекоммуникационной системе «Интернет».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Выплачена заработная плата муниципальным служащим администрации р</w:t>
            </w:r>
            <w:r w:rsidR="007910A1" w:rsidRPr="007910A1">
              <w:rPr>
                <w:rFonts w:ascii="Times New Roman" w:hAnsi="Times New Roman" w:cs="Times New Roman"/>
                <w:sz w:val="20"/>
                <w:szCs w:val="20"/>
              </w:rPr>
              <w:t>айона, Земского Собрания района.</w:t>
            </w:r>
          </w:p>
          <w:p w:rsidR="002934E7" w:rsidRPr="007910A1" w:rsidRDefault="002934E7" w:rsidP="00927A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Выполнено хозяйственно-техническое обеспечение; обеспечение мебелью рабочих мест муниципальных служащих органов местного самоуправления района; обеспечение охраны административных зданий; обеспечение предоставления муниципальных услуг; обеспечение телефонной связью и доступа к информационно-телекоммуникационной системе «Интернет»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1.5.2. Ра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ходы на обеспечение деятельности (оказание услуг) муниципальных учреждений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«Проф-центр»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персоналу казенного учреждения.</w:t>
            </w:r>
          </w:p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 имуществом,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предназначенным для обеспечения деятельности органов местного самоуправления; содержание административных зданий, помещений, в том числе гаражей; текущий ремонт административных зданий, помещений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Выплачена заработная плата персоналу казенного учреждения.</w:t>
            </w:r>
          </w:p>
          <w:p w:rsidR="002934E7" w:rsidRPr="007910A1" w:rsidRDefault="002934E7" w:rsidP="00927A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Произведены: пользование имуществом,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предназначенным для обеспечения деятельности органов местного самоуправления; содержание административных зданий, помещений, в том числе гаражей; текущий ремонт административных зданий, помещений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A1" w:rsidRPr="007910A1" w:rsidRDefault="007910A1" w:rsidP="007910A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Кассовый расход в размере 7 911 722,46 руб. не был исполнен, т.к. поставщиком были нарушены сроки исполнения </w:t>
            </w:r>
            <w:r w:rsidRPr="007910A1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контрактов:</w:t>
            </w:r>
          </w:p>
          <w:p w:rsidR="007910A1" w:rsidRPr="007910A1" w:rsidRDefault="007910A1" w:rsidP="007910A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>- приобретение компьютерного оборудования в размере 99 139,21 руб.;</w:t>
            </w:r>
          </w:p>
          <w:p w:rsidR="007910A1" w:rsidRPr="007910A1" w:rsidRDefault="007910A1" w:rsidP="007910A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>- возврат денежных сре</w:t>
            </w:r>
            <w:r w:rsidR="00D5570D">
              <w:rPr>
                <w:rFonts w:ascii="Times New Roman" w:hAnsi="Times New Roman" w:cs="Times New Roman"/>
                <w:lang w:eastAsia="ru-RU"/>
              </w:rPr>
              <w:t>дств ПАО «Сбербанк» в размере 7</w:t>
            </w:r>
            <w:r w:rsidRPr="007910A1">
              <w:rPr>
                <w:rFonts w:ascii="Times New Roman" w:hAnsi="Times New Roman" w:cs="Times New Roman"/>
                <w:lang w:eastAsia="ru-RU"/>
              </w:rPr>
              <w:t>583,25руб.  по причине неверно предоставленных реквизитов сотрудником для перечисления окончательного р</w:t>
            </w:r>
            <w:r w:rsidR="00D5570D">
              <w:rPr>
                <w:rFonts w:ascii="Times New Roman" w:hAnsi="Times New Roman" w:cs="Times New Roman"/>
                <w:lang w:eastAsia="ru-RU"/>
              </w:rPr>
              <w:t>асчета при увольнении</w:t>
            </w:r>
            <w:r w:rsidRPr="007910A1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7910A1" w:rsidRPr="007910A1" w:rsidRDefault="007910A1" w:rsidP="007910A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10A1">
              <w:rPr>
                <w:rFonts w:ascii="Times New Roman" w:hAnsi="Times New Roman" w:cs="Times New Roman"/>
                <w:lang w:eastAsia="ru-RU"/>
              </w:rPr>
              <w:t xml:space="preserve">- на 7 805 000,00 руб. была запущена процедура </w:t>
            </w:r>
            <w:r w:rsidR="00D5570D">
              <w:rPr>
                <w:rFonts w:ascii="Times New Roman" w:hAnsi="Times New Roman" w:cs="Times New Roman"/>
                <w:lang w:eastAsia="ru-RU"/>
              </w:rPr>
              <w:t>по проведению</w:t>
            </w:r>
            <w:r w:rsidRPr="007910A1">
              <w:rPr>
                <w:rFonts w:ascii="Times New Roman" w:hAnsi="Times New Roman" w:cs="Times New Roman"/>
                <w:lang w:eastAsia="ru-RU"/>
              </w:rPr>
              <w:t xml:space="preserve"> электронного аукциона на капитальный ремонт крыши здания архива</w:t>
            </w:r>
          </w:p>
          <w:p w:rsidR="002934E7" w:rsidRPr="007910A1" w:rsidRDefault="002934E7" w:rsidP="007910A1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1.5.3. Осуществление отдельных государственных полномочий в соответствии с законом  области от 28.04.2006 № 1443-ОЗ «О наделении органов местного самоуправления муници-пальных районов и городских округов Вологодской области отдельными государст-венными полномочиями в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архивного дела»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архивного отдела  администрации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5F159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Выплачена заработная плата специалистам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1.5.4. Осуществление отдельных государственных полномо-чий в сфере административных отно-шений в соответствии с законом области от 28.11.2005 № 1369-ОЗ «О наделении органов местного самоуправления отдельными государст-венными полномочиями в сфере административных отношений»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административной комиссии администрации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5F159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Выплачена заработная плата специалисту, приобретены канцтовары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1.5.5. Осуществление отдельных государственных полномочий в соответствии с законом области от 5.10.2006 № 1501-ОЗ «О наделении органов местного самоуправления муници-пальных районов и городских округов Вологодской области отдельными государст-венными полномочиями в сфере регулирования цен (тарифов)»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управления по организации проектной деятельностью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5F159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Выплачена заработная плата специалистам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1.5.6. Осуществление отдельных государственных полно-мочий в соответствии с законом области от 28.06.2006 № 1465-ОЗ «О наделении органов местного самоуправления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отдельными государст-венными полномочиями в сфере охраны окружающей среды»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отдела природных ресурсов и охраны окружающей среды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5F159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Выплачена заработная плата специалистам, проведено исследование воды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1.5.7. Осуществление отдельных государственных полномо-чий в соответствии с законом области от 17.12.2007 № 1720-ОЗ «О наделении ОМС отдель-ными государственными полномочиями по организации и осущест-влению деятельности по опеке и попечительству и по социальной поддержке детей-сирот и детей, оставшихся без попечения родителей (за исключе-нием детей обучающихся в федеральных образовательных учреждениях), лиц из числа детей указанных категорий»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отдела опеки и попечительства и работе с общественными организациями администрации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Выплачена заработная плата, приобретение канцтоваров, оплата услуг связи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1.5.8. Расходы на поощрение за качественное управление муниципальными финансами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Администрация Грязовецкого муниципального района, Управление финансов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Поощрение работников за результаты деятельности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Выплачена денежная премия за результаты деятельности работников органов местного самоуправления Грязовецкого муниципального района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1.5.9. Расходы на поощрение за содействие достижению значений (уровней)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субъекта РФ за счет средств дотации (гранта) в форме межбюджетного трансферта из федерального бюджета за достижение показателей деятельности органов исполнительной власти субъектов РФ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Грязовецкого муниципального района, Земское </w:t>
            </w:r>
            <w:r w:rsidRPr="00791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Собрание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01.2022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Поощрение работников за результаты деятельности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 xml:space="preserve">Выплачена денежная премия за результаты деятельности работников органов </w:t>
            </w:r>
            <w:r w:rsidRPr="007910A1">
              <w:rPr>
                <w:rFonts w:ascii="Times New Roman" w:hAnsi="Times New Roman" w:cs="Times New Roman"/>
              </w:rPr>
              <w:lastRenderedPageBreak/>
              <w:t>местного самоуправления Грязовецкого муниципального района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 Оценка эффективности деятельности органов местного самоуправления муниципальных образований района в финансово-экономической сфере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образований, получивших иной межбюджетный трансферт составит 100 %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Все муниципальные образования района получили иной межбюджетный трансферт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4E7" w:rsidRPr="007910A1" w:rsidTr="007910A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860026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Мероприятие 1.6.1. Расходы на поощрение муниципальных образований (поселений) района за выполнение финансово-экономических показателей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927A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 Грязовецкого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791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0A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образований, получивших иной межбюджетный трансферт составит 100 %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4E7" w:rsidRPr="007910A1" w:rsidRDefault="002934E7" w:rsidP="00C817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7910A1">
              <w:rPr>
                <w:rFonts w:ascii="Times New Roman" w:hAnsi="Times New Roman" w:cs="Times New Roman"/>
              </w:rPr>
              <w:t>Иной межбюджетный трансферт бюджетам муниципальных образований (поселений)  на поощрение за выполнение финансово-экономических показателей за 2021 год выплачен 100%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E7" w:rsidRPr="007910A1" w:rsidRDefault="002934E7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422A" w:rsidRDefault="0057422A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jc w:val="right"/>
      </w:pPr>
      <w:r>
        <w:rPr>
          <w:rFonts w:ascii="Times New Roman" w:hAnsi="Times New Roman" w:cs="Times New Roman"/>
        </w:rPr>
        <w:lastRenderedPageBreak/>
        <w:t>Таблица 3</w:t>
      </w:r>
    </w:p>
    <w:p w:rsidR="001E6A00" w:rsidRDefault="001E6A0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jc w:val="center"/>
      </w:pPr>
      <w:bookmarkStart w:id="3" w:name="Par854"/>
      <w:bookmarkEnd w:id="3"/>
      <w:r>
        <w:rPr>
          <w:rFonts w:ascii="Times New Roman" w:hAnsi="Times New Roman" w:cs="Times New Roman"/>
          <w:sz w:val="26"/>
          <w:szCs w:val="26"/>
        </w:rPr>
        <w:t xml:space="preserve">Отчет об использовании средств бюджета района с учетом межбюджетных трансфертов </w:t>
      </w:r>
    </w:p>
    <w:p w:rsidR="001E6A00" w:rsidRDefault="001E6A00">
      <w:pPr>
        <w:widowControl w:val="0"/>
        <w:autoSpaceDE w:val="0"/>
        <w:jc w:val="center"/>
      </w:pPr>
      <w:r>
        <w:rPr>
          <w:rFonts w:ascii="Times New Roman" w:hAnsi="Times New Roman" w:cs="Times New Roman"/>
          <w:sz w:val="26"/>
          <w:szCs w:val="26"/>
        </w:rPr>
        <w:t>на реализацию муниципальной программы «Совершенствование муниципального управления в Грязовецком муниципальном р</w:t>
      </w:r>
      <w:r w:rsidR="00860026">
        <w:rPr>
          <w:rFonts w:ascii="Times New Roman" w:hAnsi="Times New Roman" w:cs="Times New Roman"/>
          <w:sz w:val="26"/>
          <w:szCs w:val="26"/>
        </w:rPr>
        <w:t>айоне на 2020-2024 годы» за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E6A00" w:rsidRDefault="001E6A00">
      <w:pPr>
        <w:widowControl w:val="0"/>
        <w:autoSpaceDE w:val="0"/>
        <w:ind w:firstLine="709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3260"/>
        <w:gridCol w:w="3969"/>
        <w:gridCol w:w="1559"/>
        <w:gridCol w:w="1418"/>
        <w:gridCol w:w="1275"/>
      </w:tblGrid>
      <w:tr w:rsidR="001E6A00" w:rsidRPr="00B66775" w:rsidTr="009A0702">
        <w:trPr>
          <w:tblHeader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Ответственный  исполнитель,             </w:t>
            </w:r>
            <w:r w:rsidRPr="00B66775">
              <w:rPr>
                <w:rFonts w:ascii="Times New Roman" w:hAnsi="Times New Roman" w:cs="Times New Roman"/>
              </w:rPr>
              <w:br/>
              <w:t xml:space="preserve">соисполнители, участники       </w:t>
            </w:r>
            <w:r w:rsidRPr="00B6677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Источник</w:t>
            </w:r>
            <w:r w:rsidRPr="00B66775">
              <w:rPr>
                <w:rFonts w:ascii="Times New Roman" w:eastAsia="Bookman Old Style" w:hAnsi="Times New Roman" w:cs="Times New Roman"/>
              </w:rPr>
              <w:t xml:space="preserve"> </w:t>
            </w:r>
          </w:p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финансо</w:t>
            </w:r>
            <w:r w:rsidRPr="00B66775">
              <w:rPr>
                <w:rFonts w:ascii="Times New Roman" w:hAnsi="Times New Roman" w:cs="Times New Roman"/>
              </w:rPr>
              <w:softHyphen/>
              <w:t>вого</w:t>
            </w:r>
            <w:r w:rsidRPr="00B66775">
              <w:rPr>
                <w:rFonts w:ascii="Times New Roman" w:eastAsia="Bookman Old Style" w:hAnsi="Times New Roman" w:cs="Times New Roman"/>
              </w:rPr>
              <w:t xml:space="preserve"> </w:t>
            </w:r>
            <w:r w:rsidRPr="00B66775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1E6A00" w:rsidRPr="00B66775" w:rsidTr="00C8172F">
        <w:trPr>
          <w:tblHeader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сводная бюджетна</w:t>
            </w:r>
            <w:r w:rsidR="00E47803">
              <w:rPr>
                <w:rFonts w:ascii="Times New Roman" w:hAnsi="Times New Roman" w:cs="Times New Roman"/>
              </w:rPr>
              <w:t>я роспись, план на 1 января 2022</w:t>
            </w:r>
            <w:r w:rsidRPr="00B667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72F" w:rsidRDefault="001E6A00" w:rsidP="00B667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сводная бюдж</w:t>
            </w:r>
            <w:r w:rsidR="005F1591" w:rsidRPr="00B66775">
              <w:rPr>
                <w:rFonts w:ascii="Times New Roman" w:hAnsi="Times New Roman" w:cs="Times New Roman"/>
              </w:rPr>
              <w:t xml:space="preserve">етная роспись </w:t>
            </w:r>
          </w:p>
          <w:p w:rsidR="001E6A00" w:rsidRPr="00B66775" w:rsidRDefault="005F1591" w:rsidP="00B6677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на 3</w:t>
            </w:r>
            <w:r w:rsidR="00B66775" w:rsidRPr="00B66775">
              <w:rPr>
                <w:rFonts w:ascii="Times New Roman" w:hAnsi="Times New Roman" w:cs="Times New Roman"/>
              </w:rPr>
              <w:t>0</w:t>
            </w:r>
            <w:r w:rsidR="00E47803">
              <w:rPr>
                <w:rFonts w:ascii="Times New Roman" w:hAnsi="Times New Roman" w:cs="Times New Roman"/>
              </w:rPr>
              <w:t xml:space="preserve"> декабря 2022</w:t>
            </w:r>
            <w:r w:rsidR="001E6A00" w:rsidRPr="00B667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кассовое  </w:t>
            </w:r>
            <w:r w:rsidRPr="00B66775">
              <w:rPr>
                <w:rFonts w:ascii="Times New Roman" w:hAnsi="Times New Roman" w:cs="Times New Roman"/>
              </w:rPr>
              <w:br/>
              <w:t>исполнение</w:t>
            </w:r>
          </w:p>
        </w:tc>
      </w:tr>
      <w:tr w:rsidR="001E6A00" w:rsidRPr="00B66775" w:rsidTr="00C8172F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7</w:t>
            </w:r>
          </w:p>
        </w:tc>
      </w:tr>
      <w:tr w:rsidR="001E6A00" w:rsidRPr="00B66775" w:rsidTr="00C8172F">
        <w:trPr>
          <w:trHeight w:val="45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«Совершенствование муниципального управления в Грязовецком муниципальном районе на 2020-2024 годы»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 w:rsidP="00D5570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t>Администрация Грязовецкого муниципального района, Управление финансов Грязовецкого муниципального района,  Управление образования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054B2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99341,7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054B2" w:rsidRDefault="00B054B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123722,7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E47803" w:rsidRDefault="00E2669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115811,0</w:t>
            </w:r>
          </w:p>
        </w:tc>
      </w:tr>
      <w:tr w:rsidR="001E6A00" w:rsidRPr="00B66775" w:rsidTr="00C8172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054B2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054B2" w:rsidRDefault="00B054B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106931,9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E47803" w:rsidRDefault="00E2669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99020,2</w:t>
            </w:r>
          </w:p>
        </w:tc>
      </w:tr>
      <w:tr w:rsidR="001E6A00" w:rsidRPr="00B66775" w:rsidTr="00C8172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054B2" w:rsidRDefault="00E4780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12484,5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054B2" w:rsidRDefault="00B054B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13175,4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E47803" w:rsidRDefault="00BD20B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20BF">
              <w:rPr>
                <w:rFonts w:ascii="Times New Roman" w:hAnsi="Times New Roman" w:cs="Times New Roman"/>
              </w:rPr>
              <w:t>13175,4</w:t>
            </w:r>
          </w:p>
        </w:tc>
      </w:tr>
      <w:tr w:rsidR="00BD20BF" w:rsidRPr="00B66775" w:rsidTr="00C8172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F" w:rsidRPr="00B054B2" w:rsidRDefault="00BD20B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F" w:rsidRPr="00B054B2" w:rsidRDefault="00BD20B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BF" w:rsidRPr="00B054B2" w:rsidRDefault="00BD20BF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1839,4</w:t>
            </w:r>
          </w:p>
        </w:tc>
      </w:tr>
      <w:tr w:rsidR="00BD20BF" w:rsidRPr="00B66775" w:rsidTr="00C8172F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F" w:rsidRPr="00B66775" w:rsidRDefault="00BD20B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за счет собственных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F" w:rsidRPr="00B054B2" w:rsidRDefault="00BD20B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1775,0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BF" w:rsidRPr="00B054B2" w:rsidRDefault="00BD20B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1776,0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BF" w:rsidRPr="00B054B2" w:rsidRDefault="00BD20BF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1776,0</w:t>
            </w:r>
          </w:p>
        </w:tc>
      </w:tr>
      <w:tr w:rsidR="005431D4" w:rsidRPr="00B66775" w:rsidTr="00C8172F">
        <w:trPr>
          <w:trHeight w:val="32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Основное</w:t>
            </w:r>
          </w:p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AB4C6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t>Администрация Грязовецкого муниципального района, Управление финансов Грязо</w:t>
            </w:r>
            <w:r w:rsidR="00AB4C6C">
              <w:rPr>
                <w:rFonts w:ascii="Times New Roman" w:hAnsi="Times New Roman" w:cs="Times New Roman"/>
                <w:lang w:eastAsia="ru-RU"/>
              </w:rPr>
              <w:t xml:space="preserve">вецкого муниципального района, </w:t>
            </w:r>
            <w:r w:rsidR="00AB4C6C" w:rsidRPr="00AB4C6C">
              <w:rPr>
                <w:rFonts w:ascii="Times New Roman" w:hAnsi="Times New Roman" w:cs="Times New Roman"/>
                <w:lang w:eastAsia="ru-RU"/>
              </w:rPr>
              <w:t>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9491,6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9491,6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Мероприятие 1.1.1.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Выплата доплаты к пенсиям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31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7715,8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31D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7715,8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Мероприятие </w:t>
            </w:r>
            <w:r w:rsidRPr="00B66775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 xml:space="preserve">Выплата доплаты за 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звание «Почетный гражданин»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Грязовецкого </w:t>
            </w:r>
            <w:r w:rsidRPr="00B66775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936,2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936,2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F77334" w:rsidRDefault="005431D4" w:rsidP="00F7733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 1.1.3.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общественно-значимых районных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 w:rsidP="00B054B2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t xml:space="preserve">Администрация Грязовецкого муниципального района,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FF059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66775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Pr="00B66775" w:rsidRDefault="005431D4" w:rsidP="00FF059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054B2">
              <w:rPr>
                <w:rFonts w:ascii="Times New Roman" w:hAnsi="Times New Roman" w:cs="Times New Roman"/>
              </w:rPr>
              <w:t>Земское Собрание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1D4" w:rsidRPr="00B66775" w:rsidRDefault="005431D4" w:rsidP="007B6721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Default="005431D4" w:rsidP="00FF059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D4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</w:tr>
      <w:tr w:rsidR="005431D4" w:rsidRPr="00B66775" w:rsidTr="00C8172F">
        <w:trPr>
          <w:trHeight w:val="34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054B2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1D4" w:rsidRPr="00B66775" w:rsidRDefault="005431D4" w:rsidP="007B6721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1D4" w:rsidRDefault="005431D4" w:rsidP="00FF059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1D4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Обеспечение кадрами бюджетных учреждений социальной сферы, расположенных на территории Грязовецкого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8F1F7A">
              <w:rPr>
                <w:rFonts w:ascii="Times New Roman" w:hAnsi="Times New Roman" w:cs="Times New Roman"/>
                <w:lang w:eastAsia="ru-RU"/>
              </w:rPr>
              <w:t>Администрация Грязовецкого муниципального района, Управление образования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5431D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3205,4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431D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3205,4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Мероприятие 1.2.1.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Выплата стипендий студентам медицинских учебных заведений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Default="005431D4" w:rsidP="00927A7B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Компенсация медицинским работникам за найм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Default="005431D4" w:rsidP="00927A7B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организационной и кадровой работы админ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страции Грязовецкого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ЖКУ отдельным категориям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организацион</w:t>
            </w:r>
            <w:r w:rsidRPr="008F1F7A">
              <w:rPr>
                <w:rFonts w:ascii="Times New Roman" w:hAnsi="Times New Roman" w:cs="Times New Roman"/>
                <w:lang w:eastAsia="ru-RU"/>
              </w:rPr>
              <w:t>ной и кадровой работы администрации Грязовецкого муниципального района, отдел опеки и попе</w:t>
            </w:r>
            <w:r>
              <w:rPr>
                <w:rFonts w:ascii="Times New Roman" w:hAnsi="Times New Roman" w:cs="Times New Roman"/>
                <w:lang w:eastAsia="ru-RU"/>
              </w:rPr>
              <w:t>чительства и работе с обществен</w:t>
            </w:r>
            <w:r w:rsidRPr="008F1F7A">
              <w:rPr>
                <w:rFonts w:ascii="Times New Roman" w:hAnsi="Times New Roman" w:cs="Times New Roman"/>
                <w:lang w:eastAsia="ru-RU"/>
              </w:rPr>
              <w:t>ными организациями, Управле</w:t>
            </w:r>
            <w:r>
              <w:rPr>
                <w:rFonts w:ascii="Times New Roman" w:hAnsi="Times New Roman" w:cs="Times New Roman"/>
                <w:lang w:eastAsia="ru-RU"/>
              </w:rPr>
              <w:t>ние образо</w:t>
            </w:r>
            <w:r w:rsidRPr="008F1F7A">
              <w:rPr>
                <w:rFonts w:ascii="Times New Roman" w:hAnsi="Times New Roman" w:cs="Times New Roman"/>
                <w:lang w:eastAsia="ru-RU"/>
              </w:rPr>
              <w:t>вания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431D4">
              <w:rPr>
                <w:rFonts w:ascii="Times New Roman" w:hAnsi="Times New Roman" w:cs="Times New Roman"/>
              </w:rPr>
              <w:t>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2865,4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6704D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431D4">
              <w:rPr>
                <w:rFonts w:ascii="Times New Roman" w:hAnsi="Times New Roman" w:cs="Times New Roman"/>
              </w:rPr>
              <w:t>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2865,4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освещения 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органов местного самоуправления в объеме печатных площадей в средствах массовой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Грязовецкого </w:t>
            </w:r>
            <w:r w:rsidRPr="00B66775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Мероприятие 1.3.1.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t>АУ районная газета «Сельская правда»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Normal"/>
              <w:suppressAutoHyphens w:val="0"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1972,4</w:t>
            </w:r>
          </w:p>
        </w:tc>
      </w:tr>
      <w:tr w:rsidR="005431D4" w:rsidRPr="00B66775" w:rsidTr="00C81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многофункционального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8838,4</w:t>
            </w:r>
          </w:p>
        </w:tc>
      </w:tr>
      <w:tr w:rsidR="005431D4" w:rsidRPr="00B66775" w:rsidTr="00C81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</w:tr>
      <w:tr w:rsidR="005431D4" w:rsidRPr="00B66775" w:rsidTr="00C8172F">
        <w:trPr>
          <w:trHeight w:val="6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8193,4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Мероприятие 1.4.1.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деятельности (оказание услуг) муниципальным учреждениям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31D4" w:rsidRPr="00B66775" w:rsidRDefault="005431D4" w:rsidP="006C500D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B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Грязовецкого района «МФЦ»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927A7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8838,4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927A7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927A7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8193,4</w:t>
            </w:r>
          </w:p>
        </w:tc>
      </w:tr>
      <w:tr w:rsidR="005E03DF" w:rsidRPr="00B66775" w:rsidTr="006D2F98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выполнения органами местного самоуправления своих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 w:rsidP="00CC17E2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района, Управление финансов Грязовецкого муниципального</w:t>
            </w:r>
            <w:r w:rsidR="00CC1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8F1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5E03DF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76629,3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367EDB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99042,3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DF" w:rsidRPr="005E03DF" w:rsidRDefault="00756601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91130,6</w:t>
            </w:r>
          </w:p>
        </w:tc>
      </w:tr>
      <w:tr w:rsidR="005E03DF" w:rsidRPr="00B66775" w:rsidTr="006D2F98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5E03DF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70019,8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367EDB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90444,9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DF" w:rsidRPr="005E03DF" w:rsidRDefault="00756601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82533,2</w:t>
            </w:r>
          </w:p>
        </w:tc>
      </w:tr>
      <w:tr w:rsidR="005E03DF" w:rsidRPr="00B66775" w:rsidTr="006D2F98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5E03DF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4834,5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5E03DF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4982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DF" w:rsidRPr="005E03DF" w:rsidRDefault="005E03DF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4982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1839,4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за счет собственных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</w:tc>
      </w:tr>
      <w:tr w:rsidR="009A71FE" w:rsidRPr="00B66775" w:rsidTr="006D2F98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1FE" w:rsidRPr="00B66775" w:rsidRDefault="009A71F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lastRenderedPageBreak/>
              <w:t xml:space="preserve">Мероприятие 1.5.1.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1FE" w:rsidRPr="00B66775" w:rsidRDefault="009A71F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«</w:t>
            </w:r>
            <w:r w:rsidRPr="00B66775">
              <w:rPr>
                <w:rFonts w:ascii="Times New Roman" w:hAnsi="Times New Roman" w:cs="Times New Roman"/>
                <w:lang w:eastAsia="hi-IN" w:bidi="hi-IN"/>
              </w:rPr>
              <w:t>Обеспечение функций органов местного самоуправления</w:t>
            </w:r>
            <w:r>
              <w:rPr>
                <w:rFonts w:ascii="Times New Roman" w:hAnsi="Times New Roman" w:cs="Times New Roman"/>
                <w:lang w:eastAsia="hi-IN" w:bidi="hi-IN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1FE" w:rsidRPr="00B66775" w:rsidRDefault="009A71FE" w:rsidP="00CC17E2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</w:t>
            </w: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 муниципального района, Управление финансов Грязовецкого муниц</w:t>
            </w: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C17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пального района</w:t>
            </w:r>
            <w:r w:rsidRPr="00982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Земское Собрание Грязовецкого муниципал</w:t>
            </w: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D2E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FE" w:rsidRPr="00B66775" w:rsidRDefault="009A71FE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FE" w:rsidRPr="005E03DF" w:rsidRDefault="009A71FE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45977,7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1FE" w:rsidRPr="005E03DF" w:rsidRDefault="00367EDB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1FE" w:rsidRPr="005E03DF" w:rsidRDefault="00367EDB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EDB">
              <w:rPr>
                <w:rFonts w:ascii="Times New Roman" w:hAnsi="Times New Roman" w:cs="Times New Roman"/>
              </w:rPr>
              <w:t>51789,3</w:t>
            </w:r>
          </w:p>
        </w:tc>
      </w:tr>
      <w:tr w:rsidR="005E03DF" w:rsidRPr="00B66775" w:rsidTr="006D2F98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3DF" w:rsidRPr="00B66775" w:rsidRDefault="005E03DF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5E03DF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E03DF">
              <w:rPr>
                <w:rFonts w:ascii="Times New Roman" w:hAnsi="Times New Roman" w:cs="Times New Roman"/>
              </w:rPr>
              <w:t>44202,7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3DF" w:rsidRPr="005E03DF" w:rsidRDefault="00367EDB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3DF" w:rsidRPr="005E03DF" w:rsidRDefault="00367EDB" w:rsidP="005E03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367EDB">
              <w:rPr>
                <w:rFonts w:ascii="Times New Roman" w:hAnsi="Times New Roman" w:cs="Times New Roman"/>
              </w:rPr>
              <w:t>50013,3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5832BA" w:rsidRDefault="005431D4" w:rsidP="005832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F37B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F37BC8" w:rsidRDefault="005431D4" w:rsidP="00081E2D">
            <w:pPr>
              <w:jc w:val="center"/>
              <w:rPr>
                <w:sz w:val="20"/>
                <w:szCs w:val="20"/>
              </w:rPr>
            </w:pPr>
            <w:r w:rsidRPr="00F37B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F37BC8" w:rsidRDefault="005431D4" w:rsidP="007B6721">
            <w:pPr>
              <w:jc w:val="center"/>
              <w:rPr>
                <w:sz w:val="20"/>
                <w:szCs w:val="20"/>
              </w:rPr>
            </w:pPr>
            <w:r w:rsidRPr="00F37B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03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F37BC8" w:rsidRDefault="005431D4" w:rsidP="005832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F37BC8" w:rsidRDefault="00462A52" w:rsidP="0008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F37BC8" w:rsidRDefault="00E26698" w:rsidP="007B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1D4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бюджетов поселений за счет собственных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D4" w:rsidRPr="00B66775" w:rsidRDefault="005431D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D4" w:rsidRPr="00B66775" w:rsidRDefault="005431D4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</w:tc>
      </w:tr>
      <w:tr w:rsidR="001E6A00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 xml:space="preserve">Мероприятие 1.5.2.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B6677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«</w:t>
            </w:r>
            <w:r w:rsidR="001E6A00" w:rsidRPr="00B66775">
              <w:rPr>
                <w:rFonts w:ascii="Times New Roman" w:hAnsi="Times New Roman" w:cs="Times New Roman"/>
                <w:lang w:eastAsia="hi-IN" w:bidi="hi-IN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hAnsi="Times New Roman" w:cs="Times New Roman"/>
                <w:lang w:eastAsia="hi-IN" w:bidi="hi-IN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 «Проф-центр»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BA" w:rsidRPr="005832BA" w:rsidRDefault="005832BA" w:rsidP="005832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832BA">
              <w:rPr>
                <w:rFonts w:ascii="Times New Roman" w:hAnsi="Times New Roman" w:cs="Times New Roman"/>
              </w:rPr>
              <w:t>25817,1</w:t>
            </w:r>
          </w:p>
          <w:p w:rsidR="001E6A00" w:rsidRPr="00B66775" w:rsidRDefault="001E6A00" w:rsidP="005832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662C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32519,9</w:t>
            </w:r>
          </w:p>
        </w:tc>
      </w:tr>
      <w:tr w:rsidR="001E6A00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E6A00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BA" w:rsidRPr="005832BA" w:rsidRDefault="005832BA" w:rsidP="005832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832BA">
              <w:rPr>
                <w:rFonts w:ascii="Times New Roman" w:hAnsi="Times New Roman" w:cs="Times New Roman"/>
              </w:rPr>
              <w:t>25817,1</w:t>
            </w:r>
          </w:p>
          <w:p w:rsidR="001E6A00" w:rsidRPr="00B66775" w:rsidRDefault="001E6A00" w:rsidP="005832B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Pr="00B66775" w:rsidRDefault="001662C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2CC">
              <w:rPr>
                <w:rFonts w:ascii="Times New Roman" w:hAnsi="Times New Roman" w:cs="Times New Roman"/>
              </w:rPr>
              <w:t>40431,6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2F57E5">
              <w:rPr>
                <w:rFonts w:ascii="Times New Roman" w:hAnsi="Times New Roman" w:cs="Times New Roman"/>
              </w:rPr>
              <w:t>32519,9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1.5.3.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66775">
              <w:rPr>
                <w:rFonts w:ascii="Times New Roman" w:hAnsi="Times New Roman" w:cs="Times New Roman"/>
              </w:rPr>
              <w:t>Осуществление отдельных государственных полномочий в соответствии с законом  области от 28.04.2006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462A5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 w:rsidP="009F722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689,8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462A5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 w:rsidP="009F722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689,8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lastRenderedPageBreak/>
              <w:t>Мероприятие 1.5.4.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66775">
              <w:rPr>
                <w:rFonts w:ascii="Times New Roman" w:hAnsi="Times New Roman" w:cs="Times New Roman"/>
              </w:rPr>
              <w:t>Осуществление отдельных государственных полномочий в сфере административных отношений в соответствии с законом области от 28.11.2005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1398,8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1.5.5.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6677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соответствии с законом области от 5.10.2006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</w:t>
            </w:r>
            <w:r w:rsidRPr="00B66775">
              <w:rPr>
                <w:rFonts w:ascii="Times New Roman" w:hAnsi="Times New Roman" w:cs="Times New Roman"/>
              </w:rPr>
              <w:lastRenderedPageBreak/>
              <w:t>(тарифов)»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1.5.6.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66775">
              <w:rPr>
                <w:rFonts w:ascii="Times New Roman" w:hAnsi="Times New Roman" w:cs="Times New Roman"/>
              </w:rPr>
              <w:t>Осуществление отдельных государственных полномочий в соответствии с законом области от 28.06.2006 № 1465-ОЗ «О наделении органов местного самоуправления отдельными государственными полномочиями в сфере охраны окружающей среды»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311,4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B66775">
              <w:rPr>
                <w:rFonts w:ascii="Times New Roman" w:hAnsi="Times New Roman" w:cs="Times New Roman"/>
              </w:rPr>
              <w:t>Мероприятие 1.5.7.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 w:rsidP="00FE43F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6677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в соответствии с законом области от 17.12.2007 № 1720-ОЗ «О наделении ОМС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</w:t>
            </w:r>
            <w:r w:rsidRPr="00B66775">
              <w:rPr>
                <w:rFonts w:ascii="Times New Roman" w:hAnsi="Times New Roman" w:cs="Times New Roman"/>
              </w:rPr>
              <w:lastRenderedPageBreak/>
              <w:t>попечения родителей (за исключением детей обучающихся в федеральных образовательных учреждениях), лиц из числа детей указанных категорий»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2391,6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2391,6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FE43F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 w:rsidRPr="00FE43F0">
              <w:rPr>
                <w:rFonts w:ascii="Times New Roman" w:hAnsi="Times New Roman" w:cs="Times New Roman"/>
              </w:rPr>
              <w:t xml:space="preserve">Мероприятие 1.5.8.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 w:rsidRPr="00FE43F0">
              <w:rPr>
                <w:rFonts w:ascii="Times New Roman" w:hAnsi="Times New Roman" w:cs="Times New Roman"/>
                <w:lang w:eastAsia="hi-IN" w:bidi="hi-IN"/>
              </w:rPr>
              <w:t>Расходы на поощрение за качественное управление муниципальными финансами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425E00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Грязовецкого муниципального района,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финансов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57E5" w:rsidRPr="00927A7B" w:rsidRDefault="002F57E5" w:rsidP="0008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FE43F0" w:rsidRDefault="002F57E5" w:rsidP="00FE43F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FE43F0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A53A2E" w:rsidP="007B6721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57E5" w:rsidRPr="00927A7B" w:rsidRDefault="002F57E5" w:rsidP="00081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1.5.9</w:t>
            </w:r>
            <w:r w:rsidRPr="00B667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«</w:t>
            </w:r>
            <w:r w:rsidRPr="00B66775">
              <w:rPr>
                <w:rFonts w:ascii="Times New Roman" w:hAnsi="Times New Roman" w:cs="Times New Roman"/>
                <w:lang w:eastAsia="hi-IN" w:bidi="hi-IN"/>
              </w:rPr>
              <w:t xml:space="preserve">Расходы на 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РФ за счет дотации (гранта) за достижение показателей деятельности органов исполнительной власти субъектов РФ за счет средств резервного фонда </w:t>
            </w:r>
            <w:r w:rsidRPr="00B66775">
              <w:rPr>
                <w:rFonts w:ascii="Times New Roman" w:hAnsi="Times New Roman" w:cs="Times New Roman"/>
                <w:lang w:eastAsia="hi-IN" w:bidi="hi-IN"/>
              </w:rPr>
              <w:lastRenderedPageBreak/>
              <w:t>Правительства РФ</w:t>
            </w:r>
            <w:r>
              <w:rPr>
                <w:rFonts w:ascii="Times New Roman" w:hAnsi="Times New Roman" w:cs="Times New Roman"/>
                <w:lang w:eastAsia="hi-IN" w:bidi="hi-IN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Грязовецкого муниципального района, Земское Собрание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F57E5" w:rsidRPr="00927A7B" w:rsidRDefault="002F57E5" w:rsidP="00081E2D">
            <w:pPr>
              <w:jc w:val="center"/>
              <w:rPr>
                <w:sz w:val="20"/>
                <w:szCs w:val="20"/>
              </w:rPr>
            </w:pPr>
            <w:r w:rsidRPr="00927A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1839,4</w:t>
            </w:r>
          </w:p>
        </w:tc>
      </w:tr>
      <w:tr w:rsidR="002F57E5" w:rsidRPr="00B66775" w:rsidTr="00C8172F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7E5" w:rsidRPr="00927A7B" w:rsidRDefault="002F57E5" w:rsidP="00081E2D">
            <w:pPr>
              <w:jc w:val="center"/>
              <w:rPr>
                <w:sz w:val="20"/>
                <w:szCs w:val="20"/>
              </w:rPr>
            </w:pPr>
            <w:r w:rsidRPr="00927A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1839,4</w:t>
            </w:r>
          </w:p>
        </w:tc>
      </w:tr>
      <w:tr w:rsidR="002F57E5" w:rsidRPr="00B66775" w:rsidTr="00C8172F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77599E">
              <w:rPr>
                <w:rFonts w:ascii="Times New Roman" w:hAnsi="Times New Roman" w:cs="Times New Roman"/>
              </w:rPr>
              <w:t>Основное мероприятие 1.6.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«</w:t>
            </w:r>
            <w:r w:rsidRPr="0077599E">
              <w:rPr>
                <w:rFonts w:ascii="Times New Roman" w:hAnsi="Times New Roman" w:cs="Times New Roman"/>
                <w:lang w:eastAsia="hi-IN" w:bidi="hi-IN"/>
              </w:rPr>
              <w:t>Оценка эффективности деятельности органов местного самоуправления муниципальных образований района в финансово-экономической сфере</w:t>
            </w:r>
            <w:r>
              <w:rPr>
                <w:rFonts w:ascii="Times New Roman" w:hAnsi="Times New Roman" w:cs="Times New Roman"/>
                <w:lang w:eastAsia="hi-IN" w:bidi="hi-IN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77599E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F923A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927A7B" w:rsidRDefault="002F57E5" w:rsidP="00F923AB">
            <w:pPr>
              <w:jc w:val="center"/>
              <w:rPr>
                <w:sz w:val="20"/>
                <w:szCs w:val="20"/>
              </w:rPr>
            </w:pPr>
            <w:r w:rsidRPr="00927A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F923A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</w:tr>
      <w:tr w:rsidR="002F57E5" w:rsidRPr="00B66775" w:rsidTr="00C8172F">
        <w:trPr>
          <w:trHeight w:val="8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77599E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77599E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F923A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927A7B" w:rsidRDefault="002F57E5" w:rsidP="00F923AB">
            <w:pPr>
              <w:jc w:val="center"/>
              <w:rPr>
                <w:sz w:val="20"/>
                <w:szCs w:val="20"/>
              </w:rPr>
            </w:pPr>
            <w:r w:rsidRPr="00927A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F923A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</w:tr>
      <w:tr w:rsidR="002F57E5" w:rsidRPr="00B66775" w:rsidTr="00C8172F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F5DE2">
              <w:rPr>
                <w:rFonts w:ascii="Times New Roman" w:hAnsi="Times New Roman" w:cs="Times New Roman"/>
              </w:rPr>
              <w:t>Мероприятие 1.6.1.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«</w:t>
            </w:r>
            <w:r w:rsidRPr="00B66775">
              <w:rPr>
                <w:rFonts w:ascii="Times New Roman" w:hAnsi="Times New Roman" w:cs="Times New Roman"/>
                <w:lang w:eastAsia="hi-IN" w:bidi="hi-IN"/>
              </w:rPr>
              <w:t>Расходы на поощрение муниципальных образований (поселений) района за выполнение финансово-экономических показателей</w:t>
            </w:r>
            <w:r>
              <w:rPr>
                <w:rFonts w:ascii="Times New Roman" w:hAnsi="Times New Roman" w:cs="Times New Roman"/>
                <w:lang w:eastAsia="hi-IN" w:bidi="hi-IN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  <w:t>Администрация Грязовецкого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927A7B" w:rsidRDefault="002F57E5" w:rsidP="00081E2D">
            <w:pPr>
              <w:jc w:val="center"/>
              <w:rPr>
                <w:sz w:val="20"/>
                <w:szCs w:val="20"/>
              </w:rPr>
            </w:pPr>
            <w:r w:rsidRPr="00927A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</w:tr>
      <w:tr w:rsidR="002F57E5" w:rsidRPr="00B66775" w:rsidTr="00C8172F">
        <w:trPr>
          <w:trHeight w:val="71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pStyle w:val="ConsPlusCell"/>
              <w:snapToGrid w:val="0"/>
              <w:contextualSpacing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775"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927A7B" w:rsidRDefault="002F57E5" w:rsidP="00081E2D">
            <w:pPr>
              <w:jc w:val="center"/>
              <w:rPr>
                <w:sz w:val="20"/>
                <w:szCs w:val="20"/>
              </w:rPr>
            </w:pPr>
            <w:r w:rsidRPr="00927A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7E5" w:rsidRPr="00B66775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1172,6</w:t>
            </w:r>
          </w:p>
        </w:tc>
      </w:tr>
    </w:tbl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CC17E2" w:rsidRDefault="00CC17E2">
      <w:pPr>
        <w:widowControl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ind w:firstLine="709"/>
        <w:jc w:val="right"/>
      </w:pPr>
      <w:r>
        <w:rPr>
          <w:rFonts w:ascii="Times New Roman" w:hAnsi="Times New Roman" w:cs="Times New Roman"/>
        </w:rPr>
        <w:lastRenderedPageBreak/>
        <w:t>Таблица 4</w:t>
      </w:r>
    </w:p>
    <w:p w:rsidR="001E6A00" w:rsidRDefault="001E6A00">
      <w:pPr>
        <w:widowControl w:val="0"/>
        <w:ind w:firstLine="709"/>
        <w:jc w:val="center"/>
      </w:pPr>
      <w:bookmarkStart w:id="4" w:name="Par913"/>
      <w:bookmarkEnd w:id="4"/>
      <w:r>
        <w:rPr>
          <w:rFonts w:ascii="Times New Roman" w:hAnsi="Times New Roman" w:cs="Times New Roman"/>
        </w:rPr>
        <w:t xml:space="preserve">Информация </w:t>
      </w:r>
    </w:p>
    <w:p w:rsidR="001E6A00" w:rsidRDefault="001E6A00">
      <w:pPr>
        <w:widowControl w:val="0"/>
        <w:ind w:firstLine="709"/>
        <w:jc w:val="center"/>
      </w:pPr>
      <w:r>
        <w:rPr>
          <w:rFonts w:ascii="Times New Roman" w:hAnsi="Times New Roman" w:cs="Times New Roman"/>
        </w:rPr>
        <w:t xml:space="preserve">о расходах федерального и областного бюджетов, бюджетов муниципальных образований района, </w:t>
      </w:r>
    </w:p>
    <w:p w:rsidR="001E6A00" w:rsidRDefault="001E6A00">
      <w:pPr>
        <w:widowControl w:val="0"/>
        <w:ind w:firstLine="709"/>
        <w:jc w:val="center"/>
      </w:pPr>
      <w:r>
        <w:rPr>
          <w:rFonts w:ascii="Times New Roman" w:hAnsi="Times New Roman" w:cs="Times New Roman"/>
        </w:rPr>
        <w:t>физических и юридических лиц  на реализацию целей</w:t>
      </w:r>
    </w:p>
    <w:p w:rsidR="001E6A00" w:rsidRDefault="001E6A00">
      <w:pPr>
        <w:widowControl w:val="0"/>
        <w:ind w:firstLine="709"/>
        <w:jc w:val="center"/>
      </w:pPr>
      <w:r>
        <w:rPr>
          <w:rFonts w:ascii="Times New Roman" w:hAnsi="Times New Roman" w:cs="Times New Roman"/>
        </w:rPr>
        <w:t>муниципальной программы «Совершенствование муниципального управления в Грязовецком муниципальном р</w:t>
      </w:r>
      <w:r w:rsidR="002F57E5">
        <w:rPr>
          <w:rFonts w:ascii="Times New Roman" w:hAnsi="Times New Roman" w:cs="Times New Roman"/>
        </w:rPr>
        <w:t>айоне на 2020-2024 годы» за 2022</w:t>
      </w:r>
      <w:r>
        <w:rPr>
          <w:rFonts w:ascii="Times New Roman" w:hAnsi="Times New Roman" w:cs="Times New Roman"/>
        </w:rPr>
        <w:t xml:space="preserve"> год</w:t>
      </w:r>
    </w:p>
    <w:p w:rsidR="001E6A00" w:rsidRDefault="001E6A00">
      <w:pPr>
        <w:widowControl w:val="0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75" w:type="dxa"/>
        </w:tblCellMar>
        <w:tblLook w:val="0000" w:firstRow="0" w:lastRow="0" w:firstColumn="0" w:lastColumn="0" w:noHBand="0" w:noVBand="0"/>
      </w:tblPr>
      <w:tblGrid>
        <w:gridCol w:w="2984"/>
        <w:gridCol w:w="3250"/>
        <w:gridCol w:w="5138"/>
        <w:gridCol w:w="1445"/>
        <w:gridCol w:w="2303"/>
      </w:tblGrid>
      <w:tr w:rsidR="001E6A00">
        <w:trPr>
          <w:trHeight w:val="1142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мероприятия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CC17E2" w:rsidP="00CC17E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E6A00">
        <w:trPr>
          <w:trHeight w:val="223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Pr="002F57E5" w:rsidRDefault="001E6A00">
            <w:pPr>
              <w:pStyle w:val="ConsPlusCell"/>
              <w:jc w:val="center"/>
            </w:pPr>
            <w:r w:rsidRPr="002F5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Pr="002F57E5" w:rsidRDefault="001E6A00">
            <w:pPr>
              <w:pStyle w:val="ConsPlusCell"/>
              <w:jc w:val="center"/>
            </w:pPr>
            <w:r w:rsidRPr="002F5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Pr="002F57E5" w:rsidRDefault="001E6A00">
            <w:pPr>
              <w:pStyle w:val="ConsPlusCell"/>
              <w:jc w:val="center"/>
            </w:pPr>
            <w:r w:rsidRPr="002F5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Pr="002F57E5" w:rsidRDefault="001E6A00">
            <w:pPr>
              <w:pStyle w:val="ConsPlusCell"/>
              <w:jc w:val="center"/>
            </w:pPr>
            <w:r w:rsidRPr="002F5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Pr="002F57E5" w:rsidRDefault="001E6A00">
            <w:pPr>
              <w:pStyle w:val="ConsPlusCell"/>
              <w:jc w:val="center"/>
            </w:pPr>
            <w:r w:rsidRPr="002F57E5">
              <w:rPr>
                <w:rFonts w:ascii="Times New Roman" w:hAnsi="Times New Roman" w:cs="Times New Roman"/>
              </w:rPr>
              <w:t>5</w:t>
            </w:r>
          </w:p>
        </w:tc>
      </w:tr>
      <w:tr w:rsidR="001E6A00">
        <w:trPr>
          <w:trHeight w:val="253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муниципального управления в Грязовецком муниципальном районе на 2020-2024 годы»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00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00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00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00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A00">
        <w:trPr>
          <w:trHeight w:val="143"/>
        </w:trPr>
        <w:tc>
          <w:tcPr>
            <w:tcW w:w="2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6A00" w:rsidRDefault="001E6A00">
      <w:pPr>
        <w:widowControl w:val="0"/>
        <w:ind w:firstLine="709"/>
        <w:jc w:val="both"/>
        <w:rPr>
          <w:rFonts w:ascii="Times New Roman" w:hAnsi="Times New Roman" w:cs="Times New Roman"/>
          <w:color w:val="00000A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C8172F" w:rsidRDefault="00C8172F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5F1591" w:rsidRDefault="005F1591" w:rsidP="005F1591">
      <w:pPr>
        <w:widowControl w:val="0"/>
        <w:autoSpaceDE w:val="0"/>
        <w:rPr>
          <w:rFonts w:ascii="Times New Roman" w:hAnsi="Times New Roman" w:cs="Times New Roman"/>
        </w:rPr>
      </w:pPr>
    </w:p>
    <w:p w:rsidR="00CC17E2" w:rsidRDefault="00CC17E2" w:rsidP="005F1591">
      <w:pPr>
        <w:widowControl w:val="0"/>
        <w:autoSpaceDE w:val="0"/>
        <w:rPr>
          <w:rFonts w:ascii="Times New Roman" w:hAnsi="Times New Roman" w:cs="Times New Roman"/>
        </w:rPr>
      </w:pPr>
    </w:p>
    <w:p w:rsidR="00CC17E2" w:rsidRDefault="00CC17E2" w:rsidP="005F1591">
      <w:pPr>
        <w:widowControl w:val="0"/>
        <w:autoSpaceDE w:val="0"/>
        <w:rPr>
          <w:rFonts w:ascii="Times New Roman" w:hAnsi="Times New Roman" w:cs="Times New Roman"/>
        </w:rPr>
      </w:pPr>
    </w:p>
    <w:p w:rsidR="00CC17E2" w:rsidRDefault="00CC17E2" w:rsidP="005F1591">
      <w:pPr>
        <w:widowControl w:val="0"/>
        <w:autoSpaceDE w:val="0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right"/>
      </w:pPr>
      <w:r>
        <w:rPr>
          <w:rFonts w:ascii="Times New Roman" w:hAnsi="Times New Roman" w:cs="Times New Roman"/>
        </w:rPr>
        <w:lastRenderedPageBreak/>
        <w:t>Таблица 5</w:t>
      </w:r>
    </w:p>
    <w:p w:rsidR="001E6A00" w:rsidRDefault="001E6A00">
      <w:pPr>
        <w:widowControl w:val="0"/>
        <w:autoSpaceDE w:val="0"/>
        <w:ind w:firstLine="709"/>
        <w:jc w:val="right"/>
        <w:rPr>
          <w:rFonts w:ascii="Times New Roman" w:hAnsi="Times New Roman" w:cs="Times New Roman"/>
        </w:rPr>
      </w:pPr>
    </w:p>
    <w:p w:rsidR="001E6A00" w:rsidRDefault="001E6A00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</w:rPr>
        <w:t>Отчет о выполнении сводных показателей муниципальных заданий на оказание муниципальных услуг (выполнение работ)</w:t>
      </w:r>
    </w:p>
    <w:p w:rsidR="001E6A00" w:rsidRDefault="001E6A00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</w:rPr>
        <w:t>муниципальными учреждениями по муниципальной программе «Совершенствование муниципального управления в Грязовецком муниципальном районе на 2020-2024 годы»</w:t>
      </w:r>
    </w:p>
    <w:p w:rsidR="001E6A00" w:rsidRDefault="002F57E5">
      <w:pPr>
        <w:widowControl w:val="0"/>
        <w:autoSpaceDE w:val="0"/>
        <w:ind w:firstLine="709"/>
        <w:jc w:val="center"/>
      </w:pPr>
      <w:r>
        <w:rPr>
          <w:rFonts w:ascii="Times New Roman" w:hAnsi="Times New Roman" w:cs="Times New Roman"/>
        </w:rPr>
        <w:t>за 2022</w:t>
      </w:r>
      <w:r w:rsidR="001E6A00">
        <w:rPr>
          <w:rFonts w:ascii="Times New Roman" w:hAnsi="Times New Roman" w:cs="Times New Roman"/>
        </w:rPr>
        <w:t xml:space="preserve"> год</w:t>
      </w:r>
    </w:p>
    <w:p w:rsidR="001E6A00" w:rsidRDefault="001E6A00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21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417"/>
        <w:gridCol w:w="2552"/>
        <w:gridCol w:w="2328"/>
        <w:gridCol w:w="65"/>
        <w:gridCol w:w="2191"/>
      </w:tblGrid>
      <w:tr w:rsidR="001E6A00" w:rsidTr="003376FF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br/>
              <w:t>объема услуги (работы)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Расходы бюджета района на оказание муниципальной услуги (работы) (тыс. руб.)</w:t>
            </w:r>
          </w:p>
        </w:tc>
      </w:tr>
      <w:tr w:rsidR="001E6A00" w:rsidTr="003376FF"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сводная бюдж</w:t>
            </w:r>
            <w:r w:rsidR="00FE1D06">
              <w:rPr>
                <w:rFonts w:ascii="Times New Roman" w:hAnsi="Times New Roman" w:cs="Times New Roman"/>
              </w:rPr>
              <w:t xml:space="preserve">етная  </w:t>
            </w:r>
            <w:r w:rsidR="00FE1D06">
              <w:rPr>
                <w:rFonts w:ascii="Times New Roman" w:hAnsi="Times New Roman" w:cs="Times New Roman"/>
              </w:rPr>
              <w:br/>
            </w:r>
            <w:r w:rsidR="00C26ADA">
              <w:rPr>
                <w:rFonts w:ascii="Times New Roman" w:hAnsi="Times New Roman" w:cs="Times New Roman"/>
              </w:rPr>
              <w:t>роспись на 1 января</w:t>
            </w:r>
            <w:r w:rsidR="00C26ADA">
              <w:rPr>
                <w:rFonts w:ascii="Times New Roman" w:hAnsi="Times New Roman" w:cs="Times New Roman"/>
              </w:rPr>
              <w:br/>
              <w:t>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сводная бюдж</w:t>
            </w:r>
            <w:r w:rsidR="00FE1D06">
              <w:rPr>
                <w:rFonts w:ascii="Times New Roman" w:hAnsi="Times New Roman" w:cs="Times New Roman"/>
              </w:rPr>
              <w:t>етная роспис</w:t>
            </w:r>
            <w:r w:rsidR="005F5DE2">
              <w:rPr>
                <w:rFonts w:ascii="Times New Roman" w:hAnsi="Times New Roman" w:cs="Times New Roman"/>
              </w:rPr>
              <w:t>ь на 30</w:t>
            </w:r>
            <w:r w:rsidR="00C26ADA">
              <w:rPr>
                <w:rFonts w:ascii="Times New Roman" w:hAnsi="Times New Roman" w:cs="Times New Roman"/>
              </w:rPr>
              <w:t xml:space="preserve"> декабря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кассовое  </w:t>
            </w:r>
            <w:r>
              <w:rPr>
                <w:rFonts w:ascii="Times New Roman" w:hAnsi="Times New Roman" w:cs="Times New Roman"/>
              </w:rPr>
              <w:br/>
              <w:t>исполнение</w:t>
            </w:r>
          </w:p>
        </w:tc>
      </w:tr>
      <w:tr w:rsidR="001E6A00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6A00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Осуществление издательской деятельности   </w:t>
            </w:r>
          </w:p>
        </w:tc>
      </w:tr>
      <w:tr w:rsidR="001E6A00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Показатель объема услуги (работы):           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Объем печатной площади (квадратные сантиметры)      </w:t>
            </w:r>
          </w:p>
        </w:tc>
      </w:tr>
      <w:tr w:rsidR="002F57E5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Default="002F57E5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Муниципальная программа  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215799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215799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C26A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1972,4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C26ADA" w:rsidP="007B67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3376FF" w:rsidRDefault="00C26ADA" w:rsidP="007B67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1972,4</w:t>
            </w:r>
          </w:p>
        </w:tc>
      </w:tr>
      <w:tr w:rsidR="002F57E5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Default="002F57E5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Основное мероприятие 1.3 </w:t>
            </w:r>
            <w:r w:rsidR="00C26A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освещения деятельности органов местного самоуправления в объеме печатных площадей в средствах массовой информации</w:t>
            </w:r>
            <w:r w:rsidR="00C26AD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2F57E5" w:rsidRDefault="002F57E5" w:rsidP="002F5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1C35">
              <w:rPr>
                <w:rFonts w:ascii="Times New Roman" w:hAnsi="Times New Roman" w:cs="Times New Roman"/>
              </w:rPr>
              <w:t>215799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2F57E5" w:rsidRDefault="002F57E5" w:rsidP="002F5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1C35">
              <w:rPr>
                <w:rFonts w:ascii="Times New Roman" w:hAnsi="Times New Roman" w:cs="Times New Roman"/>
              </w:rPr>
              <w:t>215799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C26AD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1972,4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C26ADA" w:rsidP="007B67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3376FF" w:rsidRDefault="00C26ADA" w:rsidP="007B672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1972,4</w:t>
            </w:r>
          </w:p>
        </w:tc>
      </w:tr>
      <w:tr w:rsidR="001E6A00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 </w:t>
            </w:r>
          </w:p>
        </w:tc>
      </w:tr>
      <w:tr w:rsidR="001E6A00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A00" w:rsidRDefault="001E6A00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Показатель объема услуги (работы):           </w:t>
            </w:r>
          </w:p>
        </w:tc>
        <w:tc>
          <w:tcPr>
            <w:tcW w:w="98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A00" w:rsidRDefault="00C32F7A">
            <w:pPr>
              <w:pStyle w:val="ConsPlusCell"/>
            </w:pPr>
            <w:r>
              <w:rPr>
                <w:rFonts w:ascii="Times New Roman" w:hAnsi="Times New Roman" w:cs="Times New Roman"/>
              </w:rPr>
              <w:t>Количество оказанных услуг (единица)</w:t>
            </w:r>
            <w:r w:rsidR="001E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7E5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Default="002F57E5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Муниципальная программа      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21417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21771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3376FF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8838,4</w:t>
            </w:r>
          </w:p>
        </w:tc>
      </w:tr>
      <w:tr w:rsidR="002F57E5" w:rsidTr="003376FF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Default="002F57E5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Основное мероприятие 1.4 </w:t>
            </w:r>
            <w:r w:rsidR="00C26A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Совершенствование деятельности многофункцио</w:t>
            </w:r>
            <w:r w:rsidR="00C26ADA">
              <w:rPr>
                <w:rFonts w:ascii="Times New Roman" w:hAnsi="Times New Roman" w:cs="Times New Roman"/>
              </w:rPr>
              <w:t>нального центра»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21417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2F57E5">
            <w:pPr>
              <w:pStyle w:val="ConsPlusCell"/>
              <w:snapToGrid w:val="0"/>
              <w:jc w:val="center"/>
            </w:pPr>
            <w:r w:rsidRPr="003376FF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2F57E5">
              <w:rPr>
                <w:rFonts w:ascii="Times New Roman" w:hAnsi="Times New Roman" w:cs="Times New Roman"/>
              </w:rPr>
              <w:t>8295,0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E5" w:rsidRPr="003376FF" w:rsidRDefault="002F57E5" w:rsidP="003376F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2F57E5">
              <w:rPr>
                <w:rFonts w:ascii="Times New Roman" w:hAnsi="Times New Roman" w:cs="Times New Roman"/>
              </w:rPr>
              <w:t>8838,4</w:t>
            </w:r>
          </w:p>
        </w:tc>
        <w:tc>
          <w:tcPr>
            <w:tcW w:w="22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E5" w:rsidRPr="003376FF" w:rsidRDefault="002F57E5" w:rsidP="007B672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2F57E5">
              <w:rPr>
                <w:rFonts w:ascii="Times New Roman" w:hAnsi="Times New Roman" w:cs="Times New Roman"/>
              </w:rPr>
              <w:t>8838,4</w:t>
            </w:r>
          </w:p>
        </w:tc>
      </w:tr>
    </w:tbl>
    <w:p w:rsidR="001E6A00" w:rsidRDefault="001E6A00">
      <w:pPr>
        <w:widowControl w:val="0"/>
        <w:autoSpaceDE w:val="0"/>
      </w:pPr>
    </w:p>
    <w:p w:rsidR="001E6A00" w:rsidRDefault="001E6A00">
      <w:pPr>
        <w:widowControl w:val="0"/>
        <w:autoSpaceDE w:val="0"/>
        <w:ind w:firstLine="709"/>
        <w:jc w:val="right"/>
        <w:rPr>
          <w:color w:val="FF0000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color w:val="FF0000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color w:val="FF0000"/>
        </w:rPr>
      </w:pPr>
    </w:p>
    <w:p w:rsidR="001E6A00" w:rsidRDefault="001E6A00">
      <w:pPr>
        <w:widowControl w:val="0"/>
        <w:autoSpaceDE w:val="0"/>
        <w:ind w:firstLine="709"/>
        <w:jc w:val="right"/>
        <w:rPr>
          <w:color w:val="FF0000"/>
        </w:rPr>
      </w:pPr>
    </w:p>
    <w:p w:rsidR="001E6A00" w:rsidRDefault="001E6A00">
      <w:pPr>
        <w:shd w:val="clear" w:color="auto" w:fill="FFFFFF"/>
        <w:tabs>
          <w:tab w:val="clear" w:pos="708"/>
          <w:tab w:val="left" w:pos="-360"/>
          <w:tab w:val="left" w:pos="-120"/>
        </w:tabs>
        <w:spacing w:line="240" w:lineRule="auto"/>
        <w:contextualSpacing/>
        <w:jc w:val="both"/>
      </w:pPr>
    </w:p>
    <w:sectPr w:rsidR="001E6A00">
      <w:footerReference w:type="default" r:id="rId8"/>
      <w:footerReference w:type="first" r:id="rId9"/>
      <w:pgSz w:w="16838" w:h="11906" w:orient="landscape"/>
      <w:pgMar w:top="1418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C2" w:rsidRDefault="00A97BC2">
      <w:pPr>
        <w:spacing w:line="240" w:lineRule="auto"/>
      </w:pPr>
      <w:r>
        <w:separator/>
      </w:r>
    </w:p>
  </w:endnote>
  <w:endnote w:type="continuationSeparator" w:id="0">
    <w:p w:rsidR="00A97BC2" w:rsidRDefault="00A97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7E2" w:rsidRDefault="00CC17E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F1932">
      <w:rPr>
        <w:noProof/>
      </w:rPr>
      <w:t>22</w:t>
    </w:r>
    <w:r>
      <w:fldChar w:fldCharType="end"/>
    </w:r>
  </w:p>
  <w:p w:rsidR="00927A7B" w:rsidRDefault="00927A7B">
    <w:pPr>
      <w:pStyle w:val="af3"/>
      <w:ind w:right="227" w:hanging="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7B" w:rsidRDefault="00927A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C2" w:rsidRDefault="00A97BC2">
      <w:pPr>
        <w:spacing w:line="240" w:lineRule="auto"/>
      </w:pPr>
      <w:r>
        <w:separator/>
      </w:r>
    </w:p>
  </w:footnote>
  <w:footnote w:type="continuationSeparator" w:id="0">
    <w:p w:rsidR="00A97BC2" w:rsidRDefault="00A97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B"/>
    <w:rsid w:val="000006A2"/>
    <w:rsid w:val="0000148A"/>
    <w:rsid w:val="000021FB"/>
    <w:rsid w:val="000133C1"/>
    <w:rsid w:val="000144B0"/>
    <w:rsid w:val="000242FB"/>
    <w:rsid w:val="000249CB"/>
    <w:rsid w:val="000325E6"/>
    <w:rsid w:val="00041B7D"/>
    <w:rsid w:val="00043BCD"/>
    <w:rsid w:val="00050B92"/>
    <w:rsid w:val="00051EB2"/>
    <w:rsid w:val="000602BE"/>
    <w:rsid w:val="000614E9"/>
    <w:rsid w:val="00063CE3"/>
    <w:rsid w:val="000709E5"/>
    <w:rsid w:val="00070ED0"/>
    <w:rsid w:val="000772C3"/>
    <w:rsid w:val="00081E2D"/>
    <w:rsid w:val="00094DA3"/>
    <w:rsid w:val="00094E40"/>
    <w:rsid w:val="000A2C88"/>
    <w:rsid w:val="000A4B52"/>
    <w:rsid w:val="000B425D"/>
    <w:rsid w:val="000D311F"/>
    <w:rsid w:val="000E1256"/>
    <w:rsid w:val="000E29A9"/>
    <w:rsid w:val="000E3379"/>
    <w:rsid w:val="000F319A"/>
    <w:rsid w:val="000F6917"/>
    <w:rsid w:val="001073B2"/>
    <w:rsid w:val="00112AAF"/>
    <w:rsid w:val="00130EAC"/>
    <w:rsid w:val="00132B99"/>
    <w:rsid w:val="00154BDB"/>
    <w:rsid w:val="00156E02"/>
    <w:rsid w:val="001622A4"/>
    <w:rsid w:val="00165586"/>
    <w:rsid w:val="001662CC"/>
    <w:rsid w:val="00175880"/>
    <w:rsid w:val="0017672B"/>
    <w:rsid w:val="001824A6"/>
    <w:rsid w:val="0018633E"/>
    <w:rsid w:val="00194BEC"/>
    <w:rsid w:val="001B6034"/>
    <w:rsid w:val="001E3806"/>
    <w:rsid w:val="001E6A00"/>
    <w:rsid w:val="001F79B7"/>
    <w:rsid w:val="00201C03"/>
    <w:rsid w:val="00222C8C"/>
    <w:rsid w:val="00231377"/>
    <w:rsid w:val="00242369"/>
    <w:rsid w:val="00247E93"/>
    <w:rsid w:val="00261A4B"/>
    <w:rsid w:val="002934E7"/>
    <w:rsid w:val="00293655"/>
    <w:rsid w:val="002B17C4"/>
    <w:rsid w:val="002B30D2"/>
    <w:rsid w:val="002C0AAE"/>
    <w:rsid w:val="002D5C80"/>
    <w:rsid w:val="002D6380"/>
    <w:rsid w:val="002E034B"/>
    <w:rsid w:val="002E08E7"/>
    <w:rsid w:val="002E5916"/>
    <w:rsid w:val="002E63B4"/>
    <w:rsid w:val="002F1987"/>
    <w:rsid w:val="002F3B8A"/>
    <w:rsid w:val="002F57E5"/>
    <w:rsid w:val="00301192"/>
    <w:rsid w:val="00304205"/>
    <w:rsid w:val="00304574"/>
    <w:rsid w:val="00310B98"/>
    <w:rsid w:val="0031385F"/>
    <w:rsid w:val="00335241"/>
    <w:rsid w:val="0033569E"/>
    <w:rsid w:val="003376FF"/>
    <w:rsid w:val="00337BDC"/>
    <w:rsid w:val="00354D5B"/>
    <w:rsid w:val="00367EDB"/>
    <w:rsid w:val="003741BC"/>
    <w:rsid w:val="00387F7B"/>
    <w:rsid w:val="00391F9A"/>
    <w:rsid w:val="003A6052"/>
    <w:rsid w:val="003A6B7A"/>
    <w:rsid w:val="003B12B5"/>
    <w:rsid w:val="003B41B4"/>
    <w:rsid w:val="003C2C49"/>
    <w:rsid w:val="003D142B"/>
    <w:rsid w:val="004015EE"/>
    <w:rsid w:val="0040249A"/>
    <w:rsid w:val="004177D4"/>
    <w:rsid w:val="00425E00"/>
    <w:rsid w:val="00434E23"/>
    <w:rsid w:val="004501EA"/>
    <w:rsid w:val="004549FE"/>
    <w:rsid w:val="00462A52"/>
    <w:rsid w:val="00471924"/>
    <w:rsid w:val="004768BB"/>
    <w:rsid w:val="00483596"/>
    <w:rsid w:val="00485013"/>
    <w:rsid w:val="00495968"/>
    <w:rsid w:val="004A2FEB"/>
    <w:rsid w:val="004A6B0C"/>
    <w:rsid w:val="004B2C5A"/>
    <w:rsid w:val="004B6733"/>
    <w:rsid w:val="004C16AF"/>
    <w:rsid w:val="004C479E"/>
    <w:rsid w:val="004E0C2A"/>
    <w:rsid w:val="004E34C3"/>
    <w:rsid w:val="004E70FD"/>
    <w:rsid w:val="004E7FC1"/>
    <w:rsid w:val="00500712"/>
    <w:rsid w:val="005055F6"/>
    <w:rsid w:val="00523399"/>
    <w:rsid w:val="005239E4"/>
    <w:rsid w:val="00525BFF"/>
    <w:rsid w:val="00526AAB"/>
    <w:rsid w:val="00530741"/>
    <w:rsid w:val="0054159B"/>
    <w:rsid w:val="005431D4"/>
    <w:rsid w:val="00562197"/>
    <w:rsid w:val="0057422A"/>
    <w:rsid w:val="00581FC6"/>
    <w:rsid w:val="005832BA"/>
    <w:rsid w:val="00591A2A"/>
    <w:rsid w:val="005930AB"/>
    <w:rsid w:val="0059530E"/>
    <w:rsid w:val="005A6BDC"/>
    <w:rsid w:val="005A7DDB"/>
    <w:rsid w:val="005B1945"/>
    <w:rsid w:val="005C11C6"/>
    <w:rsid w:val="005D5DCB"/>
    <w:rsid w:val="005E03DF"/>
    <w:rsid w:val="005E65AF"/>
    <w:rsid w:val="005E66BA"/>
    <w:rsid w:val="005F1591"/>
    <w:rsid w:val="005F3E00"/>
    <w:rsid w:val="005F5DE2"/>
    <w:rsid w:val="005F636B"/>
    <w:rsid w:val="0060079C"/>
    <w:rsid w:val="006079C9"/>
    <w:rsid w:val="006106D1"/>
    <w:rsid w:val="0062706A"/>
    <w:rsid w:val="006331B5"/>
    <w:rsid w:val="00642EC5"/>
    <w:rsid w:val="0066115B"/>
    <w:rsid w:val="00667534"/>
    <w:rsid w:val="006704DE"/>
    <w:rsid w:val="006716B8"/>
    <w:rsid w:val="00687999"/>
    <w:rsid w:val="00692315"/>
    <w:rsid w:val="00693E6E"/>
    <w:rsid w:val="006961DF"/>
    <w:rsid w:val="00697565"/>
    <w:rsid w:val="006A6398"/>
    <w:rsid w:val="006C2E49"/>
    <w:rsid w:val="006C500D"/>
    <w:rsid w:val="006D2F98"/>
    <w:rsid w:val="006D5E48"/>
    <w:rsid w:val="006D7DEF"/>
    <w:rsid w:val="006E175A"/>
    <w:rsid w:val="006E462E"/>
    <w:rsid w:val="0070021B"/>
    <w:rsid w:val="0070303F"/>
    <w:rsid w:val="00704B7D"/>
    <w:rsid w:val="0070627C"/>
    <w:rsid w:val="00722842"/>
    <w:rsid w:val="007339F7"/>
    <w:rsid w:val="0073525C"/>
    <w:rsid w:val="007357B3"/>
    <w:rsid w:val="007473D5"/>
    <w:rsid w:val="00756601"/>
    <w:rsid w:val="00760685"/>
    <w:rsid w:val="0077323C"/>
    <w:rsid w:val="0077599E"/>
    <w:rsid w:val="007808CE"/>
    <w:rsid w:val="00785314"/>
    <w:rsid w:val="007910A1"/>
    <w:rsid w:val="00793459"/>
    <w:rsid w:val="00794A0B"/>
    <w:rsid w:val="007A4810"/>
    <w:rsid w:val="007A7547"/>
    <w:rsid w:val="007B6721"/>
    <w:rsid w:val="007C3176"/>
    <w:rsid w:val="007C5878"/>
    <w:rsid w:val="007C5BDF"/>
    <w:rsid w:val="007D1CA1"/>
    <w:rsid w:val="007F02A6"/>
    <w:rsid w:val="007F139C"/>
    <w:rsid w:val="007F3892"/>
    <w:rsid w:val="007F5EBE"/>
    <w:rsid w:val="008050C7"/>
    <w:rsid w:val="008142A7"/>
    <w:rsid w:val="00814638"/>
    <w:rsid w:val="00827EB6"/>
    <w:rsid w:val="00835509"/>
    <w:rsid w:val="00840380"/>
    <w:rsid w:val="008409C4"/>
    <w:rsid w:val="00860026"/>
    <w:rsid w:val="00867E71"/>
    <w:rsid w:val="00871D1B"/>
    <w:rsid w:val="008752AC"/>
    <w:rsid w:val="00875905"/>
    <w:rsid w:val="008850C9"/>
    <w:rsid w:val="00893171"/>
    <w:rsid w:val="008A2225"/>
    <w:rsid w:val="008A56B5"/>
    <w:rsid w:val="008C1264"/>
    <w:rsid w:val="008C390C"/>
    <w:rsid w:val="008C3E3B"/>
    <w:rsid w:val="008C4AC4"/>
    <w:rsid w:val="008D1B96"/>
    <w:rsid w:val="008D1EDF"/>
    <w:rsid w:val="008D3F03"/>
    <w:rsid w:val="008D6196"/>
    <w:rsid w:val="008E2315"/>
    <w:rsid w:val="008E2772"/>
    <w:rsid w:val="008E411B"/>
    <w:rsid w:val="008F1932"/>
    <w:rsid w:val="008F1F7A"/>
    <w:rsid w:val="008F4E26"/>
    <w:rsid w:val="00913483"/>
    <w:rsid w:val="00913A52"/>
    <w:rsid w:val="009157DA"/>
    <w:rsid w:val="00927A7B"/>
    <w:rsid w:val="00933883"/>
    <w:rsid w:val="0093572F"/>
    <w:rsid w:val="00935867"/>
    <w:rsid w:val="00947531"/>
    <w:rsid w:val="00956FC4"/>
    <w:rsid w:val="00961C4A"/>
    <w:rsid w:val="00976C2D"/>
    <w:rsid w:val="0098141B"/>
    <w:rsid w:val="009A0702"/>
    <w:rsid w:val="009A34EB"/>
    <w:rsid w:val="009A6285"/>
    <w:rsid w:val="009A71FE"/>
    <w:rsid w:val="009C14D0"/>
    <w:rsid w:val="009D6227"/>
    <w:rsid w:val="009E336F"/>
    <w:rsid w:val="009E53E4"/>
    <w:rsid w:val="009F32DD"/>
    <w:rsid w:val="009F3837"/>
    <w:rsid w:val="009F722C"/>
    <w:rsid w:val="00A06DD5"/>
    <w:rsid w:val="00A27504"/>
    <w:rsid w:val="00A371EF"/>
    <w:rsid w:val="00A53A2E"/>
    <w:rsid w:val="00A65427"/>
    <w:rsid w:val="00A7645B"/>
    <w:rsid w:val="00A827A1"/>
    <w:rsid w:val="00A9377C"/>
    <w:rsid w:val="00A97BC2"/>
    <w:rsid w:val="00AA4707"/>
    <w:rsid w:val="00AA7D15"/>
    <w:rsid w:val="00AB4C6C"/>
    <w:rsid w:val="00AC1504"/>
    <w:rsid w:val="00AC49AE"/>
    <w:rsid w:val="00AD78A4"/>
    <w:rsid w:val="00AE47F8"/>
    <w:rsid w:val="00AE5131"/>
    <w:rsid w:val="00B04308"/>
    <w:rsid w:val="00B054B2"/>
    <w:rsid w:val="00B1165F"/>
    <w:rsid w:val="00B14D87"/>
    <w:rsid w:val="00B21B19"/>
    <w:rsid w:val="00B22A6C"/>
    <w:rsid w:val="00B22DB1"/>
    <w:rsid w:val="00B34D4C"/>
    <w:rsid w:val="00B37481"/>
    <w:rsid w:val="00B46B04"/>
    <w:rsid w:val="00B527A9"/>
    <w:rsid w:val="00B60092"/>
    <w:rsid w:val="00B60564"/>
    <w:rsid w:val="00B61F24"/>
    <w:rsid w:val="00B66775"/>
    <w:rsid w:val="00B72053"/>
    <w:rsid w:val="00B73CBB"/>
    <w:rsid w:val="00B73E62"/>
    <w:rsid w:val="00B747B4"/>
    <w:rsid w:val="00B76EDF"/>
    <w:rsid w:val="00B86B6F"/>
    <w:rsid w:val="00B9162D"/>
    <w:rsid w:val="00B92173"/>
    <w:rsid w:val="00B93017"/>
    <w:rsid w:val="00B942B7"/>
    <w:rsid w:val="00BA6F15"/>
    <w:rsid w:val="00BB05F2"/>
    <w:rsid w:val="00BC21EE"/>
    <w:rsid w:val="00BD20BF"/>
    <w:rsid w:val="00BE0EFC"/>
    <w:rsid w:val="00BF17CF"/>
    <w:rsid w:val="00BF2745"/>
    <w:rsid w:val="00BF422A"/>
    <w:rsid w:val="00BF78A2"/>
    <w:rsid w:val="00C0164E"/>
    <w:rsid w:val="00C01BAA"/>
    <w:rsid w:val="00C03FE1"/>
    <w:rsid w:val="00C07501"/>
    <w:rsid w:val="00C136D5"/>
    <w:rsid w:val="00C165DE"/>
    <w:rsid w:val="00C26ADA"/>
    <w:rsid w:val="00C27BB2"/>
    <w:rsid w:val="00C32F7A"/>
    <w:rsid w:val="00C453C8"/>
    <w:rsid w:val="00C46099"/>
    <w:rsid w:val="00C51F4F"/>
    <w:rsid w:val="00C63388"/>
    <w:rsid w:val="00C63667"/>
    <w:rsid w:val="00C73A27"/>
    <w:rsid w:val="00C813A0"/>
    <w:rsid w:val="00C8172F"/>
    <w:rsid w:val="00CA1B01"/>
    <w:rsid w:val="00CA3260"/>
    <w:rsid w:val="00CB6D94"/>
    <w:rsid w:val="00CC004F"/>
    <w:rsid w:val="00CC17E2"/>
    <w:rsid w:val="00CD592D"/>
    <w:rsid w:val="00CE4763"/>
    <w:rsid w:val="00CF4EF1"/>
    <w:rsid w:val="00D06A3B"/>
    <w:rsid w:val="00D30FDA"/>
    <w:rsid w:val="00D425D8"/>
    <w:rsid w:val="00D446EF"/>
    <w:rsid w:val="00D52A83"/>
    <w:rsid w:val="00D55116"/>
    <w:rsid w:val="00D5570D"/>
    <w:rsid w:val="00D66ED6"/>
    <w:rsid w:val="00D87580"/>
    <w:rsid w:val="00DA0028"/>
    <w:rsid w:val="00DB0BA4"/>
    <w:rsid w:val="00DC5185"/>
    <w:rsid w:val="00DD6091"/>
    <w:rsid w:val="00DD7958"/>
    <w:rsid w:val="00DF3624"/>
    <w:rsid w:val="00DF56C5"/>
    <w:rsid w:val="00DF7D42"/>
    <w:rsid w:val="00E05EC4"/>
    <w:rsid w:val="00E175FD"/>
    <w:rsid w:val="00E26698"/>
    <w:rsid w:val="00E47803"/>
    <w:rsid w:val="00E601DF"/>
    <w:rsid w:val="00E84698"/>
    <w:rsid w:val="00EA34B7"/>
    <w:rsid w:val="00EA4615"/>
    <w:rsid w:val="00EA776B"/>
    <w:rsid w:val="00EB267F"/>
    <w:rsid w:val="00EB2B71"/>
    <w:rsid w:val="00EC5AB5"/>
    <w:rsid w:val="00EE19D4"/>
    <w:rsid w:val="00EF5BA3"/>
    <w:rsid w:val="00EF6022"/>
    <w:rsid w:val="00F00EC4"/>
    <w:rsid w:val="00F02964"/>
    <w:rsid w:val="00F068D6"/>
    <w:rsid w:val="00F31B42"/>
    <w:rsid w:val="00F32F85"/>
    <w:rsid w:val="00F37BC8"/>
    <w:rsid w:val="00F526A8"/>
    <w:rsid w:val="00F5411D"/>
    <w:rsid w:val="00F71726"/>
    <w:rsid w:val="00F77334"/>
    <w:rsid w:val="00F917C0"/>
    <w:rsid w:val="00F923AB"/>
    <w:rsid w:val="00F924DF"/>
    <w:rsid w:val="00FA5D18"/>
    <w:rsid w:val="00FB2282"/>
    <w:rsid w:val="00FC0A08"/>
    <w:rsid w:val="00FC0B85"/>
    <w:rsid w:val="00FC3C41"/>
    <w:rsid w:val="00FC5174"/>
    <w:rsid w:val="00FC681B"/>
    <w:rsid w:val="00FD6A51"/>
    <w:rsid w:val="00FD7BAE"/>
    <w:rsid w:val="00FD7D18"/>
    <w:rsid w:val="00FE1D06"/>
    <w:rsid w:val="00FE41A0"/>
    <w:rsid w:val="00FE43F0"/>
    <w:rsid w:val="00FF0597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2712D43-AAAA-4B55-9980-3D4D474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  <w:spacing w:line="100" w:lineRule="atLeast"/>
    </w:pPr>
    <w:rPr>
      <w:rFonts w:ascii="Calibri" w:eastAsia="Calibri" w:hAnsi="Calibri" w:cs="Calibri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08"/>
        <w:tab w:val="left" w:pos="0"/>
      </w:tabs>
      <w:spacing w:line="240" w:lineRule="auto"/>
      <w:ind w:left="180"/>
      <w:outlineLvl w:val="0"/>
    </w:pPr>
    <w:rPr>
      <w:rFonts w:ascii="Times New Roman" w:eastAsia="Times New Roman" w:hAnsi="Times New Roman" w:cs="Times New Roman"/>
      <w:kern w:val="0"/>
      <w:sz w:val="3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708"/>
        <w:tab w:val="left" w:pos="0"/>
      </w:tabs>
      <w:spacing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  <w:sz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4">
    <w:name w:val="Основной шрифт абзаца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/>
      <w:sz w:val="26"/>
      <w:szCs w:val="26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styleId="a4">
    <w:name w:val="page number"/>
    <w:basedOn w:val="10"/>
  </w:style>
  <w:style w:type="character" w:customStyle="1" w:styleId="a5">
    <w:name w:val="Текст выноски Знак"/>
    <w:rPr>
      <w:rFonts w:ascii="Tahoma" w:eastAsia="Calibri" w:hAnsi="Tahoma" w:cs="Tahoma"/>
      <w:kern w:val="2"/>
      <w:sz w:val="16"/>
      <w:szCs w:val="16"/>
    </w:rPr>
  </w:style>
  <w:style w:type="character" w:customStyle="1" w:styleId="FontStyle11">
    <w:name w:val="Font Style11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6">
    <w:name w:val="Strong"/>
    <w:qFormat/>
    <w:rPr>
      <w:b/>
      <w:bCs/>
    </w:rPr>
  </w:style>
  <w:style w:type="character" w:customStyle="1" w:styleId="11">
    <w:name w:val="Заголовок 1 Знак"/>
    <w:rPr>
      <w:sz w:val="32"/>
      <w:lang w:eastAsia="zh-CN"/>
    </w:rPr>
  </w:style>
  <w:style w:type="character" w:customStyle="1" w:styleId="20">
    <w:name w:val="Заголовок 2 Знак"/>
    <w:rPr>
      <w:b/>
      <w:sz w:val="22"/>
      <w:lang w:eastAsia="zh-C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St2z0">
    <w:name w:val="WW8NumSt2z0"/>
    <w:rPr>
      <w:rFonts w:ascii="Bookman Old Style" w:hAnsi="Bookman Old Style" w:cs="Bookman Old Style" w:hint="default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3">
    <w:name w:val="Основной шрифт абзаца3"/>
  </w:style>
  <w:style w:type="character" w:customStyle="1" w:styleId="FontStyle12">
    <w:name w:val="Font Style1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mallCaps/>
      <w:sz w:val="20"/>
      <w:szCs w:val="20"/>
    </w:rPr>
  </w:style>
  <w:style w:type="character" w:customStyle="1" w:styleId="a8">
    <w:name w:val="Символ нумерации"/>
  </w:style>
  <w:style w:type="character" w:customStyle="1" w:styleId="a9">
    <w:name w:val="Основной текст с отступом Знак"/>
    <w:rPr>
      <w:rFonts w:ascii="Bookman Old Style" w:hAnsi="Bookman Old Style" w:cs="Bookman Old Style"/>
      <w:sz w:val="22"/>
    </w:rPr>
  </w:style>
  <w:style w:type="character" w:customStyle="1" w:styleId="aa">
    <w:name w:val="Подзаголовок Знак"/>
    <w:rPr>
      <w:rFonts w:ascii="Arial" w:eastAsia="Lucida Sans Unicode" w:hAnsi="Arial" w:cs="Tahoma"/>
      <w:i/>
      <w:iCs/>
      <w:sz w:val="28"/>
      <w:szCs w:val="28"/>
      <w:lang w:eastAsia="zh-CN"/>
    </w:rPr>
  </w:style>
  <w:style w:type="character" w:customStyle="1" w:styleId="12">
    <w:name w:val="Основной текст с отступом Знак1"/>
    <w:rPr>
      <w:rFonts w:ascii="Bookman Old Style" w:hAnsi="Bookman Old Style" w:cs="Bookman Old Style"/>
      <w:sz w:val="22"/>
      <w:lang w:eastAsia="zh-CN"/>
    </w:rPr>
  </w:style>
  <w:style w:type="character" w:styleId="ab">
    <w:name w:val="Placeholder Text"/>
    <w:rPr>
      <w:color w:val="808080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tabs>
        <w:tab w:val="clear" w:pos="708"/>
        <w:tab w:val="left" w:pos="9712"/>
      </w:tabs>
      <w:suppressAutoHyphens w:val="0"/>
      <w:spacing w:line="240" w:lineRule="auto"/>
    </w:pPr>
    <w:rPr>
      <w:rFonts w:ascii="Times New Roman" w:eastAsia="Times New Roman" w:hAnsi="Times New Roman" w:cs="Times New Roman"/>
      <w:w w:val="90"/>
      <w:sz w:val="18"/>
    </w:r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Знак"/>
    <w:basedOn w:val="a"/>
    <w:pPr>
      <w:tabs>
        <w:tab w:val="clear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pPr>
      <w:tabs>
        <w:tab w:val="clear" w:pos="708"/>
      </w:tabs>
      <w:suppressAutoHyphens w:val="0"/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2">
    <w:name w:val="Верхний и нижний колонтитулы"/>
    <w:basedOn w:val="a"/>
    <w:pPr>
      <w:suppressLineNumbers/>
      <w:tabs>
        <w:tab w:val="clear" w:pos="708"/>
        <w:tab w:val="center" w:pos="4819"/>
        <w:tab w:val="right" w:pos="9638"/>
      </w:tabs>
    </w:pPr>
  </w:style>
  <w:style w:type="paragraph" w:styleId="af3">
    <w:name w:val="footer"/>
    <w:basedOn w:val="a"/>
    <w:link w:val="af4"/>
    <w:uiPriority w:val="99"/>
    <w:pPr>
      <w:tabs>
        <w:tab w:val="clear" w:pos="708"/>
        <w:tab w:val="center" w:pos="4677"/>
        <w:tab w:val="right" w:pos="9355"/>
      </w:tabs>
    </w:pPr>
  </w:style>
  <w:style w:type="paragraph" w:customStyle="1" w:styleId="15">
    <w:name w:val="Знак1"/>
    <w:basedOn w:val="a"/>
    <w:pPr>
      <w:tabs>
        <w:tab w:val="clear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"/>
    <w:basedOn w:val="a"/>
    <w:pPr>
      <w:tabs>
        <w:tab w:val="clear" w:pos="708"/>
      </w:tabs>
      <w:suppressAutoHyphens w:val="0"/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 Char Char"/>
    <w:basedOn w:val="a"/>
    <w:pPr>
      <w:tabs>
        <w:tab w:val="clear" w:pos="708"/>
      </w:tabs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2"/>
      <w:sz w:val="24"/>
      <w:szCs w:val="24"/>
      <w:lang w:eastAsia="zh-CN"/>
    </w:rPr>
  </w:style>
  <w:style w:type="paragraph" w:styleId="afa">
    <w:name w:val="No Spacing"/>
    <w:qFormat/>
    <w:pPr>
      <w:suppressAutoHyphens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Standarduser">
    <w:name w:val="Standard (user)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fb">
    <w:name w:val="List Paragraph"/>
    <w:basedOn w:val="a"/>
    <w:qFormat/>
    <w:pPr>
      <w:tabs>
        <w:tab w:val="clear" w:pos="708"/>
      </w:tabs>
      <w:suppressAutoHyphens w:val="0"/>
      <w:spacing w:line="240" w:lineRule="auto"/>
      <w:ind w:left="720"/>
      <w:contextualSpacing/>
    </w:pPr>
    <w:rPr>
      <w:rFonts w:ascii="Cambria" w:eastAsia="Times New Roman" w:hAnsi="Cambria" w:cs="Times New Roman"/>
      <w:kern w:val="0"/>
      <w:lang w:val="en-US"/>
    </w:rPr>
  </w:style>
  <w:style w:type="paragraph" w:customStyle="1" w:styleId="22">
    <w:name w:val="Указатель2"/>
    <w:basedOn w:val="a"/>
    <w:pPr>
      <w:suppressLineNumbers/>
      <w:tabs>
        <w:tab w:val="clear" w:pos="708"/>
      </w:tabs>
      <w:spacing w:line="240" w:lineRule="auto"/>
    </w:pPr>
    <w:rPr>
      <w:rFonts w:ascii="Bookman Old Style" w:eastAsia="Times New Roman" w:hAnsi="Bookman Old Style" w:cs="Lucida Sans"/>
      <w:kern w:val="0"/>
      <w:sz w:val="22"/>
      <w:szCs w:val="20"/>
    </w:rPr>
  </w:style>
  <w:style w:type="paragraph" w:customStyle="1" w:styleId="16">
    <w:name w:val="Название1"/>
    <w:basedOn w:val="a"/>
    <w:pPr>
      <w:suppressLineNumbers/>
      <w:tabs>
        <w:tab w:val="clear" w:pos="708"/>
      </w:tabs>
      <w:spacing w:before="120" w:after="120" w:line="240" w:lineRule="auto"/>
    </w:pPr>
    <w:rPr>
      <w:rFonts w:ascii="Bookman Old Style" w:eastAsia="Times New Roman" w:hAnsi="Bookman Old Style" w:cs="Tahoma"/>
      <w:i/>
      <w:iCs/>
      <w:kern w:val="0"/>
    </w:rPr>
  </w:style>
  <w:style w:type="paragraph" w:styleId="afc">
    <w:name w:val="Subtitle"/>
    <w:basedOn w:val="ac"/>
    <w:next w:val="ad"/>
    <w:qFormat/>
    <w:pPr>
      <w:tabs>
        <w:tab w:val="clear" w:pos="708"/>
      </w:tabs>
      <w:spacing w:line="240" w:lineRule="auto"/>
      <w:jc w:val="center"/>
    </w:pPr>
    <w:rPr>
      <w:rFonts w:ascii="Arial" w:eastAsia="Lucida Sans Unicode" w:hAnsi="Arial" w:cs="Tahoma"/>
      <w:i/>
      <w:iCs/>
      <w:kern w:val="0"/>
    </w:rPr>
  </w:style>
  <w:style w:type="paragraph" w:customStyle="1" w:styleId="210">
    <w:name w:val="Основной текст 21"/>
    <w:basedOn w:val="a"/>
    <w:pPr>
      <w:shd w:val="clear" w:color="auto" w:fill="FFFFFF"/>
      <w:tabs>
        <w:tab w:val="clear" w:pos="708"/>
      </w:tabs>
      <w:spacing w:line="360" w:lineRule="auto"/>
      <w:jc w:val="both"/>
    </w:pPr>
    <w:rPr>
      <w:rFonts w:ascii="Bookman Old Style" w:eastAsia="Times New Roman" w:hAnsi="Bookman Old Style" w:cs="Bookman Old Style"/>
      <w:kern w:val="0"/>
      <w:szCs w:val="20"/>
    </w:rPr>
  </w:style>
  <w:style w:type="paragraph" w:customStyle="1" w:styleId="17">
    <w:name w:val="Цитата1"/>
    <w:basedOn w:val="a"/>
    <w:pPr>
      <w:tabs>
        <w:tab w:val="clear" w:pos="708"/>
      </w:tabs>
      <w:suppressAutoHyphens w:val="0"/>
      <w:spacing w:line="240" w:lineRule="auto"/>
      <w:ind w:left="-360" w:right="-213"/>
      <w:jc w:val="both"/>
    </w:pPr>
    <w:rPr>
      <w:rFonts w:ascii="Times New Roman" w:eastAsia="Times New Roman" w:hAnsi="Times New Roman" w:cs="Times New Roman"/>
      <w:bCs/>
      <w:kern w:val="0"/>
      <w:sz w:val="28"/>
      <w:szCs w:val="20"/>
    </w:rPr>
  </w:style>
  <w:style w:type="paragraph" w:customStyle="1" w:styleId="Style1">
    <w:name w:val="Style1"/>
    <w:basedOn w:val="a"/>
    <w:next w:val="a"/>
    <w:pPr>
      <w:tabs>
        <w:tab w:val="clear" w:pos="708"/>
      </w:tabs>
      <w:spacing w:line="240" w:lineRule="auto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customStyle="1" w:styleId="Style2">
    <w:name w:val="Style2"/>
    <w:basedOn w:val="a"/>
    <w:next w:val="a"/>
    <w:pPr>
      <w:tabs>
        <w:tab w:val="clear" w:pos="708"/>
      </w:tabs>
      <w:spacing w:line="240" w:lineRule="auto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customStyle="1" w:styleId="Style4">
    <w:name w:val="Style4"/>
    <w:basedOn w:val="a"/>
    <w:next w:val="a"/>
    <w:pPr>
      <w:tabs>
        <w:tab w:val="clear" w:pos="708"/>
      </w:tabs>
      <w:spacing w:line="240" w:lineRule="auto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customStyle="1" w:styleId="Style3">
    <w:name w:val="Style3"/>
    <w:basedOn w:val="a"/>
    <w:next w:val="a"/>
    <w:pPr>
      <w:tabs>
        <w:tab w:val="clear" w:pos="708"/>
      </w:tabs>
      <w:spacing w:line="240" w:lineRule="auto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customStyle="1" w:styleId="Style5">
    <w:name w:val="Style5"/>
    <w:basedOn w:val="a"/>
    <w:next w:val="a"/>
    <w:pPr>
      <w:tabs>
        <w:tab w:val="clear" w:pos="708"/>
      </w:tabs>
      <w:spacing w:line="240" w:lineRule="auto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customStyle="1" w:styleId="Style6">
    <w:name w:val="Style6"/>
    <w:basedOn w:val="a"/>
    <w:next w:val="a"/>
    <w:pPr>
      <w:tabs>
        <w:tab w:val="clear" w:pos="708"/>
      </w:tabs>
      <w:spacing w:line="240" w:lineRule="auto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customStyle="1" w:styleId="Style7">
    <w:name w:val="Style7"/>
    <w:basedOn w:val="a"/>
    <w:pPr>
      <w:tabs>
        <w:tab w:val="clear" w:pos="708"/>
      </w:tabs>
      <w:spacing w:line="280" w:lineRule="exact"/>
      <w:jc w:val="both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styleId="afd">
    <w:name w:val="Body Text Indent"/>
    <w:basedOn w:val="a"/>
    <w:pPr>
      <w:tabs>
        <w:tab w:val="clear" w:pos="708"/>
      </w:tabs>
      <w:spacing w:after="120" w:line="240" w:lineRule="auto"/>
      <w:ind w:left="283"/>
    </w:pPr>
    <w:rPr>
      <w:rFonts w:ascii="Bookman Old Style" w:eastAsia="Times New Roman" w:hAnsi="Bookman Old Style" w:cs="Bookman Old Style"/>
      <w:kern w:val="0"/>
      <w:sz w:val="22"/>
      <w:szCs w:val="20"/>
    </w:rPr>
  </w:style>
  <w:style w:type="paragraph" w:styleId="afe">
    <w:name w:val="header"/>
    <w:basedOn w:val="a"/>
    <w:link w:val="aff"/>
    <w:uiPriority w:val="99"/>
    <w:unhideWhenUsed/>
    <w:rsid w:val="00CC17E2"/>
    <w:pPr>
      <w:tabs>
        <w:tab w:val="clear" w:pos="708"/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CC17E2"/>
    <w:rPr>
      <w:rFonts w:ascii="Calibri" w:eastAsia="Calibri" w:hAnsi="Calibri" w:cs="Calibri"/>
      <w:kern w:val="2"/>
      <w:sz w:val="24"/>
      <w:szCs w:val="24"/>
      <w:lang w:eastAsia="zh-CN"/>
    </w:rPr>
  </w:style>
  <w:style w:type="character" w:customStyle="1" w:styleId="af4">
    <w:name w:val="Нижний колонтитул Знак"/>
    <w:link w:val="af3"/>
    <w:uiPriority w:val="99"/>
    <w:rsid w:val="00CC17E2"/>
    <w:rPr>
      <w:rFonts w:ascii="Calibri" w:eastAsia="Calibri" w:hAnsi="Calibri" w:cs="Calibr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4F57-CBFC-4AB8-BC42-7605F1E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11080</Words>
  <Characters>63157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муниципальной программы</vt:lpstr>
    </vt:vector>
  </TitlesOfParts>
  <Company/>
  <LinksUpToDate>false</LinksUpToDate>
  <CharactersWithSpaces>74089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</dc:title>
  <dc:subject/>
  <dc:creator>WORK</dc:creator>
  <cp:keywords/>
  <cp:lastModifiedBy>А.М. Веретьева</cp:lastModifiedBy>
  <cp:revision>2</cp:revision>
  <cp:lastPrinted>2023-04-14T12:44:00Z</cp:lastPrinted>
  <dcterms:created xsi:type="dcterms:W3CDTF">2023-04-14T13:05:00Z</dcterms:created>
  <dcterms:modified xsi:type="dcterms:W3CDTF">2023-04-14T13:05:00Z</dcterms:modified>
</cp:coreProperties>
</file>