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0F" w:rsidRDefault="0069140F">
      <w:pPr>
        <w:pStyle w:val="ConsPlusTitlePage"/>
      </w:pPr>
      <w:r>
        <w:t xml:space="preserve">Документ предоставлен </w:t>
      </w:r>
      <w:hyperlink r:id="rId5" w:history="1">
        <w:r>
          <w:rPr>
            <w:color w:val="0000FF"/>
          </w:rPr>
          <w:t>КонсультантПлюс</w:t>
        </w:r>
      </w:hyperlink>
      <w:r>
        <w:br/>
      </w:r>
    </w:p>
    <w:p w:rsidR="0069140F" w:rsidRDefault="006914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140F">
        <w:tc>
          <w:tcPr>
            <w:tcW w:w="4677" w:type="dxa"/>
            <w:tcBorders>
              <w:top w:val="nil"/>
              <w:left w:val="nil"/>
              <w:bottom w:val="nil"/>
              <w:right w:val="nil"/>
            </w:tcBorders>
          </w:tcPr>
          <w:p w:rsidR="0069140F" w:rsidRDefault="0069140F">
            <w:pPr>
              <w:pStyle w:val="ConsPlusNormal"/>
            </w:pPr>
            <w:r>
              <w:t>3 июня 2011 года</w:t>
            </w:r>
          </w:p>
        </w:tc>
        <w:tc>
          <w:tcPr>
            <w:tcW w:w="4677" w:type="dxa"/>
            <w:tcBorders>
              <w:top w:val="nil"/>
              <w:left w:val="nil"/>
              <w:bottom w:val="nil"/>
              <w:right w:val="nil"/>
            </w:tcBorders>
          </w:tcPr>
          <w:p w:rsidR="0069140F" w:rsidRDefault="0069140F">
            <w:pPr>
              <w:pStyle w:val="ConsPlusNormal"/>
              <w:jc w:val="right"/>
            </w:pPr>
            <w:r>
              <w:t>N 2524-ОЗ</w:t>
            </w:r>
          </w:p>
        </w:tc>
      </w:tr>
    </w:tbl>
    <w:p w:rsidR="0069140F" w:rsidRDefault="0069140F">
      <w:pPr>
        <w:pStyle w:val="ConsPlusNormal"/>
        <w:pBdr>
          <w:top w:val="single" w:sz="6" w:space="0" w:color="auto"/>
        </w:pBdr>
        <w:spacing w:before="100" w:after="100"/>
        <w:jc w:val="both"/>
        <w:rPr>
          <w:sz w:val="2"/>
          <w:szCs w:val="2"/>
        </w:rPr>
      </w:pPr>
    </w:p>
    <w:p w:rsidR="0069140F" w:rsidRDefault="0069140F">
      <w:pPr>
        <w:pStyle w:val="ConsPlusNormal"/>
        <w:jc w:val="both"/>
      </w:pPr>
    </w:p>
    <w:p w:rsidR="0069140F" w:rsidRDefault="0069140F">
      <w:pPr>
        <w:pStyle w:val="ConsPlusTitle"/>
        <w:jc w:val="center"/>
      </w:pPr>
      <w:r>
        <w:t>ВОЛОГОДСКАЯ ОБЛАСТЬ</w:t>
      </w:r>
    </w:p>
    <w:p w:rsidR="0069140F" w:rsidRDefault="0069140F">
      <w:pPr>
        <w:pStyle w:val="ConsPlusTitle"/>
        <w:jc w:val="center"/>
      </w:pPr>
    </w:p>
    <w:p w:rsidR="0069140F" w:rsidRDefault="0069140F">
      <w:pPr>
        <w:pStyle w:val="ConsPlusTitle"/>
        <w:jc w:val="center"/>
      </w:pPr>
      <w:r>
        <w:t>ЗАКОН</w:t>
      </w:r>
    </w:p>
    <w:p w:rsidR="0069140F" w:rsidRDefault="0069140F">
      <w:pPr>
        <w:pStyle w:val="ConsPlusTitle"/>
        <w:jc w:val="center"/>
      </w:pPr>
    </w:p>
    <w:p w:rsidR="0069140F" w:rsidRDefault="0069140F">
      <w:pPr>
        <w:pStyle w:val="ConsPlusTitle"/>
        <w:jc w:val="center"/>
      </w:pPr>
      <w:r>
        <w:t>О ВОЗНАГРАЖДЕНИИ ОПЕКУНАМ</w:t>
      </w:r>
    </w:p>
    <w:p w:rsidR="0069140F" w:rsidRDefault="0069140F">
      <w:pPr>
        <w:pStyle w:val="ConsPlusTitle"/>
        <w:jc w:val="center"/>
      </w:pPr>
      <w:r>
        <w:t>СОВЕРШЕННОЛЕТНИХ НЕДЕЕСПОСОБНЫХ ГРАЖДАН</w:t>
      </w:r>
    </w:p>
    <w:p w:rsidR="0069140F" w:rsidRDefault="0069140F">
      <w:pPr>
        <w:pStyle w:val="ConsPlusNormal"/>
        <w:jc w:val="both"/>
      </w:pPr>
    </w:p>
    <w:p w:rsidR="0069140F" w:rsidRDefault="0069140F">
      <w:pPr>
        <w:pStyle w:val="ConsPlusNormal"/>
        <w:jc w:val="right"/>
      </w:pPr>
      <w:proofErr w:type="gramStart"/>
      <w:r>
        <w:t>Принят</w:t>
      </w:r>
      <w:proofErr w:type="gramEnd"/>
    </w:p>
    <w:p w:rsidR="0069140F" w:rsidRDefault="0069140F">
      <w:pPr>
        <w:pStyle w:val="ConsPlusNormal"/>
        <w:jc w:val="right"/>
      </w:pPr>
      <w:r>
        <w:t>Постановлением</w:t>
      </w:r>
    </w:p>
    <w:p w:rsidR="0069140F" w:rsidRDefault="0069140F">
      <w:pPr>
        <w:pStyle w:val="ConsPlusNormal"/>
        <w:jc w:val="right"/>
      </w:pPr>
      <w:r>
        <w:t>Законодательного Собрания</w:t>
      </w:r>
    </w:p>
    <w:p w:rsidR="0069140F" w:rsidRDefault="0069140F">
      <w:pPr>
        <w:pStyle w:val="ConsPlusNormal"/>
        <w:jc w:val="right"/>
      </w:pPr>
      <w:r>
        <w:t>Вологодской области</w:t>
      </w:r>
    </w:p>
    <w:p w:rsidR="0069140F" w:rsidRDefault="0069140F">
      <w:pPr>
        <w:pStyle w:val="ConsPlusNormal"/>
        <w:jc w:val="right"/>
      </w:pPr>
      <w:r>
        <w:t>от 31 мая 2011 г. N 243</w:t>
      </w:r>
    </w:p>
    <w:p w:rsidR="0069140F" w:rsidRDefault="0069140F">
      <w:pPr>
        <w:pStyle w:val="ConsPlusNormal"/>
        <w:jc w:val="center"/>
      </w:pPr>
    </w:p>
    <w:p w:rsidR="0069140F" w:rsidRDefault="0069140F">
      <w:pPr>
        <w:pStyle w:val="ConsPlusNormal"/>
        <w:jc w:val="center"/>
      </w:pPr>
      <w:r>
        <w:t>Список изменяющих документов</w:t>
      </w:r>
    </w:p>
    <w:p w:rsidR="0069140F" w:rsidRDefault="0069140F">
      <w:pPr>
        <w:pStyle w:val="ConsPlusNormal"/>
        <w:jc w:val="center"/>
      </w:pPr>
      <w:proofErr w:type="gramStart"/>
      <w:r>
        <w:t>(в ред. законов Вологодской области</w:t>
      </w:r>
      <w:proofErr w:type="gramEnd"/>
    </w:p>
    <w:p w:rsidR="0069140F" w:rsidRDefault="0069140F">
      <w:pPr>
        <w:pStyle w:val="ConsPlusNormal"/>
        <w:jc w:val="center"/>
      </w:pPr>
      <w:r>
        <w:t xml:space="preserve">от 04.06.2012 </w:t>
      </w:r>
      <w:hyperlink r:id="rId6" w:history="1">
        <w:r>
          <w:rPr>
            <w:color w:val="0000FF"/>
          </w:rPr>
          <w:t>N 2788-ОЗ</w:t>
        </w:r>
      </w:hyperlink>
      <w:r>
        <w:t xml:space="preserve">, от 07.12.2012 </w:t>
      </w:r>
      <w:hyperlink r:id="rId7" w:history="1">
        <w:r>
          <w:rPr>
            <w:color w:val="0000FF"/>
          </w:rPr>
          <w:t>N 2920-ОЗ</w:t>
        </w:r>
      </w:hyperlink>
      <w:r>
        <w:t xml:space="preserve">, от 06.10.2013 </w:t>
      </w:r>
      <w:hyperlink r:id="rId8" w:history="1">
        <w:r>
          <w:rPr>
            <w:color w:val="0000FF"/>
          </w:rPr>
          <w:t>N 3167-ОЗ</w:t>
        </w:r>
      </w:hyperlink>
      <w:r>
        <w:t>,</w:t>
      </w:r>
    </w:p>
    <w:p w:rsidR="0069140F" w:rsidRDefault="0069140F">
      <w:pPr>
        <w:pStyle w:val="ConsPlusNormal"/>
        <w:jc w:val="center"/>
      </w:pPr>
      <w:r>
        <w:t xml:space="preserve">от 14.10.2014 </w:t>
      </w:r>
      <w:hyperlink r:id="rId9" w:history="1">
        <w:r>
          <w:rPr>
            <w:color w:val="0000FF"/>
          </w:rPr>
          <w:t>N 3418-ОЗ</w:t>
        </w:r>
      </w:hyperlink>
      <w:r>
        <w:t xml:space="preserve">, от 17.02.2016 </w:t>
      </w:r>
      <w:hyperlink r:id="rId10" w:history="1">
        <w:r>
          <w:rPr>
            <w:color w:val="0000FF"/>
          </w:rPr>
          <w:t>N 3878-ОЗ</w:t>
        </w:r>
      </w:hyperlink>
      <w:r>
        <w:t>)</w:t>
      </w:r>
    </w:p>
    <w:p w:rsidR="0069140F" w:rsidRDefault="0069140F">
      <w:pPr>
        <w:pStyle w:val="ConsPlusNormal"/>
        <w:jc w:val="both"/>
      </w:pPr>
    </w:p>
    <w:p w:rsidR="0069140F" w:rsidRDefault="0069140F">
      <w:pPr>
        <w:pStyle w:val="ConsPlusNormal"/>
        <w:ind w:firstLine="540"/>
        <w:jc w:val="both"/>
      </w:pPr>
      <w:r>
        <w:t>Настоящий закон области устанавливает размер, случаи и порядок выплаты вознаграждения опекунам совершеннолетних недееспособных граждан за счет средств областного бюджета.</w:t>
      </w:r>
    </w:p>
    <w:p w:rsidR="0069140F" w:rsidRDefault="0069140F">
      <w:pPr>
        <w:pStyle w:val="ConsPlusNormal"/>
        <w:jc w:val="both"/>
      </w:pPr>
    </w:p>
    <w:p w:rsidR="0069140F" w:rsidRDefault="0069140F">
      <w:pPr>
        <w:pStyle w:val="ConsPlusNormal"/>
        <w:ind w:firstLine="540"/>
        <w:jc w:val="both"/>
        <w:outlineLvl w:val="0"/>
      </w:pPr>
      <w:r>
        <w:t>Статья 1</w:t>
      </w:r>
    </w:p>
    <w:p w:rsidR="0069140F" w:rsidRDefault="0069140F">
      <w:pPr>
        <w:pStyle w:val="ConsPlusNormal"/>
        <w:jc w:val="both"/>
      </w:pPr>
    </w:p>
    <w:p w:rsidR="0069140F" w:rsidRDefault="0069140F">
      <w:pPr>
        <w:pStyle w:val="ConsPlusNormal"/>
        <w:ind w:firstLine="540"/>
        <w:jc w:val="both"/>
      </w:pPr>
      <w:bookmarkStart w:id="0" w:name="P26"/>
      <w:bookmarkEnd w:id="0"/>
      <w:r>
        <w:t xml:space="preserve">1. </w:t>
      </w:r>
      <w:proofErr w:type="gramStart"/>
      <w:r>
        <w:t>Вознаграждение устанавливается в размере 4330 рублей в месяц опекунам совершеннолетних недееспособных граждан, имеющих место жительства на территории Вологодской области, при установлении опеки по договору на возмездных условиях, не предусматривающему выплату вознаграждения за счет доходов от имущества подопечного, средств третьих лиц, в случае, если опекуны не обязаны в соответствии с федеральным законодательством содержать своих подопечных, в том числе опекунам, которые являются</w:t>
      </w:r>
      <w:proofErr w:type="gramEnd"/>
      <w:r>
        <w:t xml:space="preserve"> </w:t>
      </w:r>
      <w:proofErr w:type="gramStart"/>
      <w:r>
        <w:t xml:space="preserve">супругами подопечных, в случае, если эти опекуны являются инвалидами 1 - 2 групп и (или) достигли возраста 60 лет - для мужчин и 55 лет - для женщин и имеют среднемесячный доход за последние 12 месяцев в размере менее двух с половиной прожиточных минимумов пенсионера, ежегодно устанавливаемых законом области в соответствии с </w:t>
      </w:r>
      <w:hyperlink r:id="rId11" w:history="1">
        <w:r>
          <w:rPr>
            <w:color w:val="0000FF"/>
          </w:rPr>
          <w:t>частью 2 статьи 3</w:t>
        </w:r>
      </w:hyperlink>
      <w:r>
        <w:t xml:space="preserve"> закона области от 5 июня 2013 года</w:t>
      </w:r>
      <w:proofErr w:type="gramEnd"/>
      <w:r>
        <w:t xml:space="preserve"> N 3077-ОЗ "О прожиточном минимуме в Вологодской области".</w:t>
      </w:r>
    </w:p>
    <w:p w:rsidR="0069140F" w:rsidRDefault="0069140F">
      <w:pPr>
        <w:pStyle w:val="ConsPlusNormal"/>
        <w:jc w:val="both"/>
      </w:pPr>
      <w:r>
        <w:t xml:space="preserve">(в ред. </w:t>
      </w:r>
      <w:hyperlink r:id="rId12" w:history="1">
        <w:r>
          <w:rPr>
            <w:color w:val="0000FF"/>
          </w:rPr>
          <w:t>закона</w:t>
        </w:r>
      </w:hyperlink>
      <w:r>
        <w:t xml:space="preserve"> Вологодской области от 06.10.2013 N 3167-ОЗ)</w:t>
      </w:r>
    </w:p>
    <w:p w:rsidR="0069140F" w:rsidRDefault="0069140F">
      <w:pPr>
        <w:pStyle w:val="ConsPlusNormal"/>
        <w:spacing w:before="220"/>
        <w:ind w:firstLine="540"/>
        <w:jc w:val="both"/>
      </w:pPr>
      <w:r>
        <w:t>Указанное вознаграждение не устанавливается в случае, если судом установлена обязанность опекуна по содержанию своего подопечного.</w:t>
      </w:r>
    </w:p>
    <w:p w:rsidR="0069140F" w:rsidRDefault="0069140F">
      <w:pPr>
        <w:pStyle w:val="ConsPlusNormal"/>
        <w:jc w:val="both"/>
      </w:pPr>
      <w:r>
        <w:t xml:space="preserve">(часть 1 в ред. </w:t>
      </w:r>
      <w:hyperlink r:id="rId13" w:history="1">
        <w:r>
          <w:rPr>
            <w:color w:val="0000FF"/>
          </w:rPr>
          <w:t>закона</w:t>
        </w:r>
      </w:hyperlink>
      <w:r>
        <w:t xml:space="preserve"> Вологодской области от 04.06.2012 N 2788-ОЗ)</w:t>
      </w:r>
    </w:p>
    <w:p w:rsidR="0069140F" w:rsidRDefault="0069140F">
      <w:pPr>
        <w:pStyle w:val="ConsPlusNormal"/>
        <w:spacing w:before="220"/>
        <w:ind w:firstLine="540"/>
        <w:jc w:val="both"/>
      </w:pPr>
      <w:r>
        <w:t xml:space="preserve">2. Форма </w:t>
      </w:r>
      <w:hyperlink r:id="rId14" w:history="1">
        <w:r>
          <w:rPr>
            <w:color w:val="0000FF"/>
          </w:rPr>
          <w:t>договора</w:t>
        </w:r>
      </w:hyperlink>
      <w:r>
        <w:t xml:space="preserve"> об осуществлении опеки на возмездных условиях за счет средств областного бюджета устанавливается Правительством области.</w:t>
      </w:r>
    </w:p>
    <w:p w:rsidR="0069140F" w:rsidRDefault="0069140F">
      <w:pPr>
        <w:pStyle w:val="ConsPlusNormal"/>
        <w:jc w:val="both"/>
      </w:pPr>
    </w:p>
    <w:p w:rsidR="0069140F" w:rsidRDefault="0069140F">
      <w:pPr>
        <w:pStyle w:val="ConsPlusNormal"/>
        <w:ind w:firstLine="540"/>
        <w:jc w:val="both"/>
        <w:outlineLvl w:val="0"/>
      </w:pPr>
      <w:r>
        <w:t>Статья 2</w:t>
      </w:r>
    </w:p>
    <w:p w:rsidR="0069140F" w:rsidRDefault="0069140F">
      <w:pPr>
        <w:pStyle w:val="ConsPlusNormal"/>
        <w:jc w:val="both"/>
      </w:pPr>
    </w:p>
    <w:p w:rsidR="0069140F" w:rsidRDefault="0069140F">
      <w:pPr>
        <w:pStyle w:val="ConsPlusNormal"/>
        <w:ind w:firstLine="540"/>
        <w:jc w:val="both"/>
      </w:pPr>
      <w:r>
        <w:t xml:space="preserve">1. Выплата опекунам вознаграждения осуществляется государственным учреждением области, уполномоченным на оказание государственных услуг и исполнение государственных функций в сфере социальной защиты населения (далее - уполномоченное учреждение), на </w:t>
      </w:r>
      <w:r>
        <w:lastRenderedPageBreak/>
        <w:t>основании постановления (распоряжения, приказа) органа опеки и попечительства о назначении опекуна, исполняющего свои обязанности возмездно, с момента заключения договора об осуществлении опеки на возмездных условиях.</w:t>
      </w:r>
    </w:p>
    <w:p w:rsidR="0069140F" w:rsidRDefault="0069140F">
      <w:pPr>
        <w:pStyle w:val="ConsPlusNormal"/>
        <w:jc w:val="both"/>
      </w:pPr>
      <w:r>
        <w:t xml:space="preserve">(часть 1 в ред. </w:t>
      </w:r>
      <w:hyperlink r:id="rId15" w:history="1">
        <w:r>
          <w:rPr>
            <w:color w:val="0000FF"/>
          </w:rPr>
          <w:t>закона</w:t>
        </w:r>
      </w:hyperlink>
      <w:r>
        <w:t xml:space="preserve"> Вологодской области от 17.02.2016 N 3878-ОЗ)</w:t>
      </w:r>
    </w:p>
    <w:p w:rsidR="0069140F" w:rsidRDefault="0069140F">
      <w:pPr>
        <w:pStyle w:val="ConsPlusNormal"/>
        <w:spacing w:before="220"/>
        <w:ind w:firstLine="540"/>
        <w:jc w:val="both"/>
      </w:pPr>
      <w:r>
        <w:t xml:space="preserve">2. В случае назначения совершеннолетнему недееспособному гражданину нескольких опекунов из числа лиц, указанных в </w:t>
      </w:r>
      <w:hyperlink w:anchor="P26" w:history="1">
        <w:r>
          <w:rPr>
            <w:color w:val="0000FF"/>
          </w:rPr>
          <w:t>части 1 статьи 1</w:t>
        </w:r>
      </w:hyperlink>
      <w:r>
        <w:t xml:space="preserve"> настоящего закона области, вознаграждение распределяется между ними в равных долях.</w:t>
      </w:r>
    </w:p>
    <w:p w:rsidR="0069140F" w:rsidRDefault="0069140F">
      <w:pPr>
        <w:pStyle w:val="ConsPlusNormal"/>
        <w:spacing w:before="220"/>
        <w:ind w:firstLine="540"/>
        <w:jc w:val="both"/>
      </w:pPr>
      <w:r>
        <w:t>3. В случае назначения одного опекуна нескольким совершеннолетним недееспособным гражданам вознаграждение выплачивается опекуну за каждого подопечного.</w:t>
      </w:r>
    </w:p>
    <w:p w:rsidR="0069140F" w:rsidRDefault="0069140F">
      <w:pPr>
        <w:pStyle w:val="ConsPlusNormal"/>
        <w:spacing w:before="220"/>
        <w:ind w:firstLine="540"/>
        <w:jc w:val="both"/>
      </w:pPr>
      <w:r>
        <w:t>4. Вознаграждение выплачивается опекунам путем перечисления денежных средств не позднее 20 числа текущего месяца на открытые в банке лицевые счета опекунов или через организации федеральной почтовой связи - по выбору опекуна.</w:t>
      </w:r>
    </w:p>
    <w:p w:rsidR="0069140F" w:rsidRDefault="0069140F">
      <w:pPr>
        <w:pStyle w:val="ConsPlusNormal"/>
        <w:spacing w:before="220"/>
        <w:ind w:firstLine="540"/>
        <w:jc w:val="both"/>
      </w:pPr>
      <w:r>
        <w:t>5. Выплата вознаграждения прекращается в случаях:</w:t>
      </w:r>
    </w:p>
    <w:p w:rsidR="0069140F" w:rsidRDefault="0069140F">
      <w:pPr>
        <w:pStyle w:val="ConsPlusNormal"/>
        <w:spacing w:before="220"/>
        <w:ind w:firstLine="540"/>
        <w:jc w:val="both"/>
      </w:pPr>
      <w:bookmarkStart w:id="1" w:name="P40"/>
      <w:bookmarkEnd w:id="1"/>
      <w:r>
        <w:t xml:space="preserve">1) вступления в законную силу решения суда о признании подопечного </w:t>
      </w:r>
      <w:proofErr w:type="gramStart"/>
      <w:r>
        <w:t>дееспособным</w:t>
      </w:r>
      <w:proofErr w:type="gramEnd"/>
      <w:r>
        <w:t>;</w:t>
      </w:r>
    </w:p>
    <w:p w:rsidR="0069140F" w:rsidRDefault="0069140F">
      <w:pPr>
        <w:pStyle w:val="ConsPlusNormal"/>
        <w:spacing w:before="220"/>
        <w:ind w:firstLine="540"/>
        <w:jc w:val="both"/>
      </w:pPr>
      <w:r>
        <w:t>2) смерти опекуна;</w:t>
      </w:r>
    </w:p>
    <w:p w:rsidR="0069140F" w:rsidRDefault="0069140F">
      <w:pPr>
        <w:pStyle w:val="ConsPlusNormal"/>
        <w:spacing w:before="220"/>
        <w:ind w:firstLine="540"/>
        <w:jc w:val="both"/>
      </w:pPr>
      <w:bookmarkStart w:id="2" w:name="P42"/>
      <w:bookmarkEnd w:id="2"/>
      <w:r>
        <w:t>3) смерти подопечного;</w:t>
      </w:r>
    </w:p>
    <w:p w:rsidR="0069140F" w:rsidRDefault="0069140F">
      <w:pPr>
        <w:pStyle w:val="ConsPlusNormal"/>
        <w:spacing w:before="220"/>
        <w:ind w:firstLine="540"/>
        <w:jc w:val="both"/>
      </w:pPr>
      <w:bookmarkStart w:id="3" w:name="P43"/>
      <w:bookmarkEnd w:id="3"/>
      <w:r>
        <w:t>4) по истечении срока действия постановления (распоряжения, приказа) органа опеки и попечительства о назначении опекуна;</w:t>
      </w:r>
    </w:p>
    <w:p w:rsidR="0069140F" w:rsidRDefault="0069140F">
      <w:pPr>
        <w:pStyle w:val="ConsPlusNormal"/>
        <w:spacing w:before="220"/>
        <w:ind w:firstLine="540"/>
        <w:jc w:val="both"/>
      </w:pPr>
      <w:r>
        <w:t>5) при освобождении либо отстранении опекуна от исполнения своих обязанностей;</w:t>
      </w:r>
    </w:p>
    <w:p w:rsidR="0069140F" w:rsidRDefault="0069140F">
      <w:pPr>
        <w:pStyle w:val="ConsPlusNormal"/>
        <w:spacing w:before="220"/>
        <w:ind w:firstLine="540"/>
        <w:jc w:val="both"/>
      </w:pPr>
      <w:bookmarkStart w:id="4" w:name="P45"/>
      <w:bookmarkEnd w:id="4"/>
      <w:r>
        <w:t>6) помещения подопечного под надзор в образовательные организации, медицинские организации, организации, оказывающие социальные услуги, или иные организации;</w:t>
      </w:r>
    </w:p>
    <w:p w:rsidR="0069140F" w:rsidRDefault="0069140F">
      <w:pPr>
        <w:pStyle w:val="ConsPlusNormal"/>
        <w:spacing w:before="220"/>
        <w:ind w:firstLine="540"/>
        <w:jc w:val="both"/>
      </w:pPr>
      <w:bookmarkStart w:id="5" w:name="P46"/>
      <w:bookmarkEnd w:id="5"/>
      <w:r>
        <w:t>7) выезда подопечного на постоянное место жительства за пределы Вологодской области;</w:t>
      </w:r>
    </w:p>
    <w:p w:rsidR="0069140F" w:rsidRDefault="0069140F">
      <w:pPr>
        <w:pStyle w:val="ConsPlusNormal"/>
        <w:spacing w:before="220"/>
        <w:ind w:firstLine="540"/>
        <w:jc w:val="both"/>
      </w:pPr>
      <w:r>
        <w:t>8) выдачи органом опеки и попечительства разрешения на безвозмездное пользование опекуном совершеннолетнего недееспособного гражданина имуществом подопечного по договору об осуществлении опеки на возмездных условиях;</w:t>
      </w:r>
    </w:p>
    <w:p w:rsidR="0069140F" w:rsidRDefault="0069140F">
      <w:pPr>
        <w:pStyle w:val="ConsPlusNormal"/>
        <w:spacing w:before="220"/>
        <w:ind w:firstLine="540"/>
        <w:jc w:val="both"/>
      </w:pPr>
      <w:bookmarkStart w:id="6" w:name="P48"/>
      <w:bookmarkEnd w:id="6"/>
      <w:r>
        <w:t>9) приобретения опекуном, который является супругом (супругой) подопечного и инвалидом 1 - 2 групп, статуса трудоспособности (снятие группы инвалидности);</w:t>
      </w:r>
    </w:p>
    <w:p w:rsidR="0069140F" w:rsidRDefault="0069140F">
      <w:pPr>
        <w:pStyle w:val="ConsPlusNormal"/>
        <w:jc w:val="both"/>
      </w:pPr>
      <w:r>
        <w:t xml:space="preserve">(п. 9 </w:t>
      </w:r>
      <w:proofErr w:type="gramStart"/>
      <w:r>
        <w:t>введен</w:t>
      </w:r>
      <w:proofErr w:type="gramEnd"/>
      <w:r>
        <w:t xml:space="preserve"> </w:t>
      </w:r>
      <w:hyperlink r:id="rId16" w:history="1">
        <w:r>
          <w:rPr>
            <w:color w:val="0000FF"/>
          </w:rPr>
          <w:t>законом</w:t>
        </w:r>
      </w:hyperlink>
      <w:r>
        <w:t xml:space="preserve"> Вологодской области от 04.06.2012 N 2788-ОЗ)</w:t>
      </w:r>
    </w:p>
    <w:p w:rsidR="0069140F" w:rsidRDefault="0069140F">
      <w:pPr>
        <w:pStyle w:val="ConsPlusNormal"/>
        <w:spacing w:before="220"/>
        <w:ind w:firstLine="540"/>
        <w:jc w:val="both"/>
      </w:pPr>
      <w:proofErr w:type="gramStart"/>
      <w:r>
        <w:t xml:space="preserve">10) увеличения среднемесячного дохода за последние 12 месяцев опекуна, который является супругом (супругой) подопечного, до размера, равного или превышающего два с половиной прожиточных минимума пенсионера, ежегодно устанавливаемых законом области в соответствии с </w:t>
      </w:r>
      <w:hyperlink r:id="rId17" w:history="1">
        <w:r>
          <w:rPr>
            <w:color w:val="0000FF"/>
          </w:rPr>
          <w:t>частью 2 статьи 3</w:t>
        </w:r>
      </w:hyperlink>
      <w:r>
        <w:t xml:space="preserve"> закона области от 5 июня 2013 года N 3077-ОЗ "О прожиточном минимуме в Вологодской области.</w:t>
      </w:r>
      <w:proofErr w:type="gramEnd"/>
    </w:p>
    <w:p w:rsidR="0069140F" w:rsidRDefault="0069140F">
      <w:pPr>
        <w:pStyle w:val="ConsPlusNormal"/>
        <w:jc w:val="both"/>
      </w:pPr>
      <w:r>
        <w:t xml:space="preserve">(п. 10 </w:t>
      </w:r>
      <w:proofErr w:type="gramStart"/>
      <w:r>
        <w:t>введен</w:t>
      </w:r>
      <w:proofErr w:type="gramEnd"/>
      <w:r>
        <w:t xml:space="preserve"> </w:t>
      </w:r>
      <w:hyperlink r:id="rId18" w:history="1">
        <w:r>
          <w:rPr>
            <w:color w:val="0000FF"/>
          </w:rPr>
          <w:t>законом</w:t>
        </w:r>
      </w:hyperlink>
      <w:r>
        <w:t xml:space="preserve"> Вологодской области от 04.06.2012 N 2788-ОЗ; в ред. </w:t>
      </w:r>
      <w:hyperlink r:id="rId19" w:history="1">
        <w:r>
          <w:rPr>
            <w:color w:val="0000FF"/>
          </w:rPr>
          <w:t>закона</w:t>
        </w:r>
      </w:hyperlink>
      <w:r>
        <w:t xml:space="preserve"> Вологодской области от 06.10.2013 N 3167-ОЗ)</w:t>
      </w:r>
    </w:p>
    <w:p w:rsidR="0069140F" w:rsidRDefault="0069140F">
      <w:pPr>
        <w:pStyle w:val="ConsPlusNormal"/>
        <w:spacing w:before="220"/>
        <w:ind w:firstLine="540"/>
        <w:jc w:val="both"/>
      </w:pPr>
      <w:r>
        <w:t>6. Выплата вознаграждения прекращается на основании постановления (распоряжения, приказа) органа опеки и попечительства с первого числа месяца, следующего за месяцем, в котором наступили случаи, влекущие прекращение выплаты вознаграждения.</w:t>
      </w:r>
    </w:p>
    <w:p w:rsidR="0069140F" w:rsidRDefault="0069140F">
      <w:pPr>
        <w:pStyle w:val="ConsPlusNormal"/>
        <w:spacing w:before="220"/>
        <w:ind w:firstLine="540"/>
        <w:jc w:val="both"/>
      </w:pPr>
      <w:r>
        <w:t>7. Опекуны обязаны извещать орган опеки и попечительства по месту жительства подопечного о наступлении случаев, влекущих прекращение выплаты вознаграждения:</w:t>
      </w:r>
    </w:p>
    <w:p w:rsidR="0069140F" w:rsidRDefault="0069140F">
      <w:pPr>
        <w:pStyle w:val="ConsPlusNormal"/>
        <w:spacing w:before="220"/>
        <w:ind w:firstLine="540"/>
        <w:jc w:val="both"/>
      </w:pPr>
      <w:r>
        <w:lastRenderedPageBreak/>
        <w:t xml:space="preserve">1) в случае, предусмотренном </w:t>
      </w:r>
      <w:hyperlink w:anchor="P46" w:history="1">
        <w:r>
          <w:rPr>
            <w:color w:val="0000FF"/>
          </w:rPr>
          <w:t>пунктом 7 части 5</w:t>
        </w:r>
      </w:hyperlink>
      <w:r>
        <w:t xml:space="preserve"> настоящей статьи, - не позднее дня, следующего за днем выбытия подопечного с прежнего места жительства;</w:t>
      </w:r>
    </w:p>
    <w:p w:rsidR="0069140F" w:rsidRDefault="0069140F">
      <w:pPr>
        <w:pStyle w:val="ConsPlusNormal"/>
        <w:spacing w:before="220"/>
        <w:ind w:firstLine="540"/>
        <w:jc w:val="both"/>
      </w:pPr>
      <w:proofErr w:type="gramStart"/>
      <w:r>
        <w:t xml:space="preserve">2) в случаях, предусмотренных </w:t>
      </w:r>
      <w:hyperlink w:anchor="P40" w:history="1">
        <w:r>
          <w:rPr>
            <w:color w:val="0000FF"/>
          </w:rPr>
          <w:t>пунктами 1</w:t>
        </w:r>
      </w:hyperlink>
      <w:r>
        <w:t xml:space="preserve">, </w:t>
      </w:r>
      <w:hyperlink w:anchor="P42" w:history="1">
        <w:r>
          <w:rPr>
            <w:color w:val="0000FF"/>
          </w:rPr>
          <w:t>3</w:t>
        </w:r>
      </w:hyperlink>
      <w:r>
        <w:t xml:space="preserve">, </w:t>
      </w:r>
      <w:hyperlink w:anchor="P43" w:history="1">
        <w:r>
          <w:rPr>
            <w:color w:val="0000FF"/>
          </w:rPr>
          <w:t>4</w:t>
        </w:r>
      </w:hyperlink>
      <w:r>
        <w:t xml:space="preserve">, </w:t>
      </w:r>
      <w:hyperlink w:anchor="P45" w:history="1">
        <w:r>
          <w:rPr>
            <w:color w:val="0000FF"/>
          </w:rPr>
          <w:t>6</w:t>
        </w:r>
      </w:hyperlink>
      <w:r>
        <w:t xml:space="preserve">, </w:t>
      </w:r>
      <w:hyperlink w:anchor="P48" w:history="1">
        <w:r>
          <w:rPr>
            <w:color w:val="0000FF"/>
          </w:rPr>
          <w:t>9 части 5</w:t>
        </w:r>
      </w:hyperlink>
      <w:r>
        <w:t xml:space="preserve"> настоящей статьи, а также в случае увеличения ежемесячного дохода опекуна, который является супругом (супругой) подопечного, до размера, равного или превышающего два с половиной прожиточных минимума пенсионера, ежегодно устанавливаемых законом области в соответствии с </w:t>
      </w:r>
      <w:hyperlink r:id="rId20" w:history="1">
        <w:r>
          <w:rPr>
            <w:color w:val="0000FF"/>
          </w:rPr>
          <w:t>частью 2 статьи 3</w:t>
        </w:r>
      </w:hyperlink>
      <w:r>
        <w:t xml:space="preserve"> закона области от 5 июня 2013 года N 3077-ОЗ "О прожиточном</w:t>
      </w:r>
      <w:proofErr w:type="gramEnd"/>
      <w:r>
        <w:t xml:space="preserve"> </w:t>
      </w:r>
      <w:proofErr w:type="gramStart"/>
      <w:r>
        <w:t>минимуме</w:t>
      </w:r>
      <w:proofErr w:type="gramEnd"/>
      <w:r>
        <w:t xml:space="preserve"> в Вологодской области", - в течение 5 дней со дня их наступления.</w:t>
      </w:r>
    </w:p>
    <w:p w:rsidR="0069140F" w:rsidRDefault="0069140F">
      <w:pPr>
        <w:pStyle w:val="ConsPlusNormal"/>
        <w:jc w:val="both"/>
      </w:pPr>
      <w:r>
        <w:t xml:space="preserve">(в ред. законов Вологодской области от 04.06.2012 </w:t>
      </w:r>
      <w:hyperlink r:id="rId21" w:history="1">
        <w:r>
          <w:rPr>
            <w:color w:val="0000FF"/>
          </w:rPr>
          <w:t>N 2788-ОЗ</w:t>
        </w:r>
      </w:hyperlink>
      <w:r>
        <w:t xml:space="preserve">, от 06.10.2013 </w:t>
      </w:r>
      <w:hyperlink r:id="rId22" w:history="1">
        <w:r>
          <w:rPr>
            <w:color w:val="0000FF"/>
          </w:rPr>
          <w:t>N 3167-ОЗ</w:t>
        </w:r>
      </w:hyperlink>
      <w:r>
        <w:t>)</w:t>
      </w:r>
    </w:p>
    <w:p w:rsidR="0069140F" w:rsidRDefault="0069140F">
      <w:pPr>
        <w:pStyle w:val="ConsPlusNormal"/>
        <w:spacing w:before="220"/>
        <w:ind w:firstLine="540"/>
        <w:jc w:val="both"/>
      </w:pPr>
      <w:r>
        <w:t xml:space="preserve">8. </w:t>
      </w:r>
      <w:proofErr w:type="gramStart"/>
      <w:r>
        <w:t>Опекуны, которые являются супругами подопечных, ежегодно в срок до 1 февраля текущего года представляют в орган опеки и попечительства по месту жительства подопечного документы, подтверждающие свои доходы (за исключением справки о размере получаемой пенсии) за предшествующий календарный год, а в случае назначения их опекунами в течение предшествующего календарного года - за период с месяца подачи заявления о назначении опекуном до окончания</w:t>
      </w:r>
      <w:proofErr w:type="gramEnd"/>
      <w:r>
        <w:t xml:space="preserve"> предшествующего календарного года.</w:t>
      </w:r>
    </w:p>
    <w:p w:rsidR="0069140F" w:rsidRDefault="0069140F">
      <w:pPr>
        <w:pStyle w:val="ConsPlusNormal"/>
        <w:spacing w:before="220"/>
        <w:ind w:firstLine="540"/>
        <w:jc w:val="both"/>
      </w:pPr>
      <w:r>
        <w:t>Указанную справку орган опеки и попечительства запрашивает ежегодно в срок до 1 февраля текущего года в порядке межведомственного информационного взаимодействия в территориальных органах Пенсионного фонда Российской Федерации или иных органах, осуществляющих пенсионное обеспечение. Опекуны, являющиеся супругами подопечных, вправе представить указанную справку в орган опеки и попечительства по собственной инициативе.</w:t>
      </w:r>
    </w:p>
    <w:p w:rsidR="0069140F" w:rsidRDefault="0069140F">
      <w:pPr>
        <w:pStyle w:val="ConsPlusNormal"/>
        <w:jc w:val="both"/>
      </w:pPr>
      <w:r>
        <w:t>(</w:t>
      </w:r>
      <w:proofErr w:type="gramStart"/>
      <w:r>
        <w:t>ч</w:t>
      </w:r>
      <w:proofErr w:type="gramEnd"/>
      <w:r>
        <w:t xml:space="preserve">асть 8 в ред. </w:t>
      </w:r>
      <w:hyperlink r:id="rId23" w:history="1">
        <w:r>
          <w:rPr>
            <w:color w:val="0000FF"/>
          </w:rPr>
          <w:t>закона</w:t>
        </w:r>
      </w:hyperlink>
      <w:r>
        <w:t xml:space="preserve"> Вологодской области от 07.12.2012 N 2920-ОЗ)</w:t>
      </w:r>
    </w:p>
    <w:p w:rsidR="0069140F" w:rsidRDefault="0069140F">
      <w:pPr>
        <w:pStyle w:val="ConsPlusNormal"/>
        <w:jc w:val="both"/>
      </w:pPr>
    </w:p>
    <w:p w:rsidR="0069140F" w:rsidRDefault="0069140F">
      <w:pPr>
        <w:pStyle w:val="ConsPlusNormal"/>
        <w:ind w:firstLine="540"/>
        <w:jc w:val="both"/>
        <w:outlineLvl w:val="0"/>
      </w:pPr>
      <w:r>
        <w:t>Статья 3</w:t>
      </w:r>
    </w:p>
    <w:p w:rsidR="0069140F" w:rsidRDefault="0069140F">
      <w:pPr>
        <w:pStyle w:val="ConsPlusNormal"/>
        <w:jc w:val="both"/>
      </w:pPr>
    </w:p>
    <w:p w:rsidR="0069140F" w:rsidRDefault="0069140F">
      <w:pPr>
        <w:pStyle w:val="ConsPlusNormal"/>
        <w:ind w:firstLine="540"/>
        <w:jc w:val="both"/>
      </w:pPr>
      <w:r>
        <w:t>Финансирование расходов на выплату вознаграждения, предусмотренного настоящим законом области, осуществляется за счет средств областного бюджета.</w:t>
      </w:r>
    </w:p>
    <w:p w:rsidR="0069140F" w:rsidRDefault="0069140F">
      <w:pPr>
        <w:pStyle w:val="ConsPlusNormal"/>
        <w:jc w:val="both"/>
      </w:pPr>
    </w:p>
    <w:p w:rsidR="0069140F" w:rsidRDefault="0069140F">
      <w:pPr>
        <w:pStyle w:val="ConsPlusNormal"/>
        <w:ind w:firstLine="540"/>
        <w:jc w:val="both"/>
        <w:outlineLvl w:val="0"/>
      </w:pPr>
      <w:r>
        <w:t>Статья 4</w:t>
      </w:r>
    </w:p>
    <w:p w:rsidR="0069140F" w:rsidRDefault="0069140F">
      <w:pPr>
        <w:pStyle w:val="ConsPlusNormal"/>
        <w:jc w:val="both"/>
      </w:pPr>
    </w:p>
    <w:p w:rsidR="0069140F" w:rsidRDefault="0069140F">
      <w:pPr>
        <w:pStyle w:val="ConsPlusNormal"/>
        <w:ind w:firstLine="540"/>
        <w:jc w:val="both"/>
      </w:pPr>
      <w:r>
        <w:t>Настоящий закон области вступает в силу с 1 января 2012 года.</w:t>
      </w:r>
    </w:p>
    <w:p w:rsidR="0069140F" w:rsidRDefault="0069140F">
      <w:pPr>
        <w:pStyle w:val="ConsPlusNormal"/>
        <w:jc w:val="both"/>
      </w:pPr>
    </w:p>
    <w:p w:rsidR="0069140F" w:rsidRDefault="0069140F">
      <w:pPr>
        <w:pStyle w:val="ConsPlusNormal"/>
        <w:jc w:val="right"/>
      </w:pPr>
      <w:r>
        <w:t>Губернатор области</w:t>
      </w:r>
    </w:p>
    <w:p w:rsidR="0069140F" w:rsidRDefault="0069140F">
      <w:pPr>
        <w:pStyle w:val="ConsPlusNormal"/>
        <w:jc w:val="right"/>
      </w:pPr>
      <w:r>
        <w:t>В.Е.ПОЗГАЛЕВ</w:t>
      </w:r>
    </w:p>
    <w:p w:rsidR="0069140F" w:rsidRDefault="0069140F">
      <w:pPr>
        <w:pStyle w:val="ConsPlusNormal"/>
      </w:pPr>
      <w:r>
        <w:t>г. Вологда</w:t>
      </w:r>
    </w:p>
    <w:p w:rsidR="0069140F" w:rsidRDefault="0069140F">
      <w:pPr>
        <w:pStyle w:val="ConsPlusNormal"/>
        <w:spacing w:before="220"/>
      </w:pPr>
      <w:r>
        <w:t>3 июня 2011 года</w:t>
      </w:r>
    </w:p>
    <w:p w:rsidR="0069140F" w:rsidRDefault="0069140F">
      <w:pPr>
        <w:pStyle w:val="ConsPlusNormal"/>
        <w:spacing w:before="220"/>
      </w:pPr>
      <w:r>
        <w:t>N 2524-ОЗ</w:t>
      </w:r>
    </w:p>
    <w:p w:rsidR="0069140F" w:rsidRDefault="0069140F">
      <w:pPr>
        <w:pStyle w:val="ConsPlusNormal"/>
        <w:jc w:val="both"/>
      </w:pPr>
    </w:p>
    <w:p w:rsidR="0069140F" w:rsidRDefault="0069140F">
      <w:pPr>
        <w:pStyle w:val="ConsPlusNormal"/>
        <w:jc w:val="both"/>
      </w:pPr>
    </w:p>
    <w:p w:rsidR="0069140F" w:rsidRDefault="0069140F">
      <w:pPr>
        <w:pStyle w:val="ConsPlusNormal"/>
        <w:pBdr>
          <w:top w:val="single" w:sz="6" w:space="0" w:color="auto"/>
        </w:pBdr>
        <w:spacing w:before="100" w:after="100"/>
        <w:jc w:val="both"/>
        <w:rPr>
          <w:sz w:val="2"/>
          <w:szCs w:val="2"/>
        </w:rPr>
      </w:pPr>
    </w:p>
    <w:p w:rsidR="001A3C62" w:rsidRDefault="001A3C62">
      <w:bookmarkStart w:id="7" w:name="_GoBack"/>
      <w:bookmarkEnd w:id="7"/>
    </w:p>
    <w:sectPr w:rsidR="001A3C62" w:rsidSect="00C73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0F"/>
    <w:rsid w:val="001A3C62"/>
    <w:rsid w:val="0069140F"/>
    <w:rsid w:val="00E22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4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1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14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F8AC052DCB358E1CDDFA257C1141C13C5FD3D33D51E94DFCC01563125C5B565A0F719FA0A52C230BA997M1D0K" TargetMode="External"/><Relationship Id="rId13" Type="http://schemas.openxmlformats.org/officeDocument/2006/relationships/hyperlink" Target="consultantplus://offline/ref=09F8AC052DCB358E1CDDFA257C1141C13C5FD3D3335CEE43FBC01563125C5B565A0F719FA0A52C230BA997M1D1K" TargetMode="External"/><Relationship Id="rId18" Type="http://schemas.openxmlformats.org/officeDocument/2006/relationships/hyperlink" Target="consultantplus://offline/ref=09F8AC052DCB358E1CDDFA257C1141C13C5FD3D3335CEE43FBC01563125C5B565A0F719FA0A52C230BA996M1DDK" TargetMode="External"/><Relationship Id="rId3" Type="http://schemas.openxmlformats.org/officeDocument/2006/relationships/settings" Target="settings.xml"/><Relationship Id="rId21" Type="http://schemas.openxmlformats.org/officeDocument/2006/relationships/hyperlink" Target="consultantplus://offline/ref=09F8AC052DCB358E1CDDFA257C1141C13C5FD3D3335CEE43FBC01563125C5B565A0F719FA0A52C230BA996M1DEK" TargetMode="External"/><Relationship Id="rId7" Type="http://schemas.openxmlformats.org/officeDocument/2006/relationships/hyperlink" Target="consultantplus://offline/ref=09F8AC052DCB358E1CDDFA257C1141C13C5FD3D33C50E640F5C01563125C5B565A0F719FA0A52C230BA997M1D0K" TargetMode="External"/><Relationship Id="rId12" Type="http://schemas.openxmlformats.org/officeDocument/2006/relationships/hyperlink" Target="consultantplus://offline/ref=09F8AC052DCB358E1CDDFA257C1141C13C5FD3D33D51E94DFCC01563125C5B565A0F719FA0A52C230BA997M1D1K" TargetMode="External"/><Relationship Id="rId17" Type="http://schemas.openxmlformats.org/officeDocument/2006/relationships/hyperlink" Target="consultantplus://offline/ref=09F8AC052DCB358E1CDDFA257C1141C13C5FD3D33D55EF46FFC01563125C5B565A0F719FA0A52C230BA996M1D1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9F8AC052DCB358E1CDDFA257C1141C13C5FD3D3335CEE43FBC01563125C5B565A0F719FA0A52C230BA996M1DBK" TargetMode="External"/><Relationship Id="rId20" Type="http://schemas.openxmlformats.org/officeDocument/2006/relationships/hyperlink" Target="consultantplus://offline/ref=09F8AC052DCB358E1CDDFA257C1141C13C5FD3D33D55EF46FFC01563125C5B565A0F719FA0A52C230BA996M1D1K" TargetMode="External"/><Relationship Id="rId1" Type="http://schemas.openxmlformats.org/officeDocument/2006/relationships/styles" Target="styles.xml"/><Relationship Id="rId6" Type="http://schemas.openxmlformats.org/officeDocument/2006/relationships/hyperlink" Target="consultantplus://offline/ref=09F8AC052DCB358E1CDDFA257C1141C13C5FD3D3335CEE43FBC01563125C5B565A0F719FA0A52C230BA997M1D0K" TargetMode="External"/><Relationship Id="rId11" Type="http://schemas.openxmlformats.org/officeDocument/2006/relationships/hyperlink" Target="consultantplus://offline/ref=09F8AC052DCB358E1CDDFA257C1141C13C5FD3D33D55EF46FFC01563125C5B565A0F719FA0A52C230BA996M1D1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09F8AC052DCB358E1CDDFA257C1141C13C5FD3D33556EB40FACB48691A0557545D002E88A7EC20220BA99718M6D3K" TargetMode="External"/><Relationship Id="rId23" Type="http://schemas.openxmlformats.org/officeDocument/2006/relationships/hyperlink" Target="consultantplus://offline/ref=09F8AC052DCB358E1CDDFA257C1141C13C5FD3D33C50E640F5C01563125C5B565A0F719FA0A52C230BA997M1D0K" TargetMode="External"/><Relationship Id="rId10" Type="http://schemas.openxmlformats.org/officeDocument/2006/relationships/hyperlink" Target="consultantplus://offline/ref=09F8AC052DCB358E1CDDFA257C1141C13C5FD3D33556EB40FACB48691A0557545D002E88A7EC20220BA99718M6D3K" TargetMode="External"/><Relationship Id="rId19" Type="http://schemas.openxmlformats.org/officeDocument/2006/relationships/hyperlink" Target="consultantplus://offline/ref=09F8AC052DCB358E1CDDFA257C1141C13C5FD3D33D51E94DFCC01563125C5B565A0F719FA0A52C230BA996M1D9K" TargetMode="External"/><Relationship Id="rId4" Type="http://schemas.openxmlformats.org/officeDocument/2006/relationships/webSettings" Target="webSettings.xml"/><Relationship Id="rId9" Type="http://schemas.openxmlformats.org/officeDocument/2006/relationships/hyperlink" Target="consultantplus://offline/ref=09F8AC052DCB358E1CDDFA257C1141C13C5FD3D33554EA41F4CB48691A0557545D002E88A7EC20220BA99718M6D3K" TargetMode="External"/><Relationship Id="rId14" Type="http://schemas.openxmlformats.org/officeDocument/2006/relationships/hyperlink" Target="consultantplus://offline/ref=09F8AC052DCB358E1CDDFA257C1141C13C5FD3D33556EA44F8C848691A0557545D002E88A7EC20220BA99719M6DBK" TargetMode="External"/><Relationship Id="rId22" Type="http://schemas.openxmlformats.org/officeDocument/2006/relationships/hyperlink" Target="consultantplus://offline/ref=09F8AC052DCB358E1CDDFA257C1141C13C5FD3D33D51E94DFCC01563125C5B565A0F719FA0A52C230BA996M1D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1450</Words>
  <Characters>8269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zam01</dc:creator>
  <cp:lastModifiedBy>zam01</cp:lastModifiedBy>
  <cp:revision>1</cp:revision>
  <dcterms:created xsi:type="dcterms:W3CDTF">2017-07-20T10:03:00Z</dcterms:created>
  <dcterms:modified xsi:type="dcterms:W3CDTF">2017-07-20T10:03:00Z</dcterms:modified>
</cp:coreProperties>
</file>