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B5" w:rsidRDefault="002A24B5">
      <w:pPr>
        <w:pStyle w:val="Standard"/>
        <w:jc w:val="center"/>
        <w:rPr>
          <w:b/>
        </w:rPr>
      </w:pPr>
      <w:bookmarkStart w:id="0" w:name="_GoBack"/>
      <w:bookmarkEnd w:id="0"/>
    </w:p>
    <w:p w:rsidR="002A24B5" w:rsidRPr="00EB4BD7" w:rsidRDefault="00EB4BD7">
      <w:pPr>
        <w:pStyle w:val="Standard"/>
        <w:jc w:val="center"/>
        <w:rPr>
          <w:b/>
          <w:sz w:val="26"/>
          <w:szCs w:val="26"/>
          <w:lang w:val="ru-RU"/>
        </w:rPr>
      </w:pPr>
      <w:r w:rsidRPr="00EB4BD7">
        <w:rPr>
          <w:b/>
          <w:sz w:val="26"/>
          <w:szCs w:val="26"/>
          <w:lang w:val="ru-RU"/>
        </w:rPr>
        <w:t>Информация о лицах, исключенных из  резерва управленческих кадров по соответствующим основаниям</w:t>
      </w:r>
    </w:p>
    <w:p w:rsidR="002A24B5" w:rsidRPr="00EB4BD7" w:rsidRDefault="00EB4BD7">
      <w:pPr>
        <w:pStyle w:val="Standard"/>
        <w:jc w:val="center"/>
        <w:rPr>
          <w:b/>
          <w:sz w:val="26"/>
          <w:szCs w:val="26"/>
          <w:lang w:val="ru-RU"/>
        </w:rPr>
      </w:pPr>
      <w:r w:rsidRPr="00EB4BD7">
        <w:rPr>
          <w:b/>
          <w:sz w:val="26"/>
          <w:szCs w:val="26"/>
          <w:lang w:val="ru-RU"/>
        </w:rPr>
        <w:t>Грязовецкий муниципальний район</w:t>
      </w:r>
    </w:p>
    <w:p w:rsidR="002A24B5" w:rsidRPr="00EB4BD7" w:rsidRDefault="00EB4BD7">
      <w:pPr>
        <w:pStyle w:val="Standard"/>
        <w:jc w:val="center"/>
        <w:rPr>
          <w:sz w:val="26"/>
          <w:szCs w:val="26"/>
          <w:lang w:val="ru-RU"/>
        </w:rPr>
      </w:pPr>
      <w:r w:rsidRPr="00EB4BD7">
        <w:rPr>
          <w:sz w:val="26"/>
          <w:szCs w:val="26"/>
          <w:lang w:val="ru-RU"/>
        </w:rPr>
        <w:t>(наименование органа местного самоуправления области)</w:t>
      </w:r>
    </w:p>
    <w:p w:rsidR="002A24B5" w:rsidRPr="00EB4BD7" w:rsidRDefault="002A24B5">
      <w:pPr>
        <w:pStyle w:val="Standard"/>
        <w:jc w:val="center"/>
        <w:rPr>
          <w:sz w:val="26"/>
          <w:szCs w:val="26"/>
          <w:lang w:val="ru-RU"/>
        </w:rPr>
      </w:pPr>
    </w:p>
    <w:p w:rsidR="002A24B5" w:rsidRDefault="00EB4BD7">
      <w:pPr>
        <w:pStyle w:val="Standard"/>
        <w:jc w:val="center"/>
      </w:pPr>
      <w:r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</w:rPr>
        <w:t xml:space="preserve"> квартал 2021 года</w:t>
      </w:r>
    </w:p>
    <w:tbl>
      <w:tblPr>
        <w:tblW w:w="14516" w:type="dxa"/>
        <w:tblInd w:w="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231"/>
        <w:gridCol w:w="1515"/>
        <w:gridCol w:w="4732"/>
        <w:gridCol w:w="5552"/>
      </w:tblGrid>
      <w:tr w:rsidR="002A24B5" w:rsidRPr="00EB4BD7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должность, место работы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Pr="00EB4BD7" w:rsidRDefault="00EB4BD7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EB4BD7">
              <w:rPr>
                <w:sz w:val="26"/>
                <w:szCs w:val="26"/>
                <w:lang w:val="ru-RU"/>
              </w:rPr>
              <w:t>Основания исключения из резерва управленческих кадров</w:t>
            </w:r>
          </w:p>
        </w:tc>
      </w:tr>
      <w:tr w:rsidR="002A24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A24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Людмила 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Pr="00EB4BD7" w:rsidRDefault="00EB4BD7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EB4BD7">
              <w:rPr>
                <w:sz w:val="26"/>
                <w:szCs w:val="26"/>
                <w:lang w:val="ru-RU"/>
              </w:rPr>
              <w:t xml:space="preserve">Начальник отдела </w:t>
            </w:r>
            <w:r>
              <w:rPr>
                <w:sz w:val="26"/>
                <w:szCs w:val="26"/>
                <w:lang w:val="ru-RU"/>
              </w:rPr>
              <w:t xml:space="preserve">по работе с обращениями граждан, </w:t>
            </w:r>
            <w:r>
              <w:rPr>
                <w:sz w:val="26"/>
                <w:szCs w:val="26"/>
                <w:lang w:val="ru-RU"/>
              </w:rPr>
              <w:t>документационному обеспечению и контролю</w:t>
            </w:r>
            <w:r w:rsidRPr="00EB4BD7">
              <w:rPr>
                <w:sz w:val="26"/>
                <w:szCs w:val="26"/>
                <w:lang w:val="ru-RU"/>
              </w:rPr>
              <w:t xml:space="preserve"> администрации Грязовецкого муниципального района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на должность</w:t>
            </w:r>
          </w:p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(2017 г.)</w:t>
            </w:r>
          </w:p>
          <w:p w:rsidR="002A24B5" w:rsidRDefault="002A24B5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2A24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Фарафонова Анастасия Сергеевна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Pr="00EB4BD7" w:rsidRDefault="00EB4BD7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EB4BD7">
              <w:rPr>
                <w:sz w:val="26"/>
                <w:szCs w:val="26"/>
                <w:lang w:val="ru-RU"/>
              </w:rPr>
              <w:t xml:space="preserve"> Начальник отдела цен и тарифов управления социально-экономического развития района админис</w:t>
            </w:r>
            <w:r w:rsidRPr="00EB4BD7">
              <w:rPr>
                <w:sz w:val="26"/>
                <w:szCs w:val="26"/>
                <w:lang w:val="ru-RU"/>
              </w:rPr>
              <w:t>трации Грязовецкого муниципального района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на должность</w:t>
            </w:r>
          </w:p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(2017 </w:t>
            </w:r>
            <w:r>
              <w:rPr>
                <w:sz w:val="26"/>
                <w:szCs w:val="26"/>
                <w:lang w:val="ru-RU"/>
              </w:rPr>
              <w:t>г.</w:t>
            </w:r>
            <w:r>
              <w:rPr>
                <w:sz w:val="26"/>
                <w:szCs w:val="26"/>
              </w:rPr>
              <w:t>)</w:t>
            </w:r>
          </w:p>
          <w:p w:rsidR="002A24B5" w:rsidRDefault="002A24B5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2A24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Бондаренко (</w:t>
            </w:r>
            <w:r>
              <w:rPr>
                <w:sz w:val="26"/>
                <w:szCs w:val="26"/>
              </w:rPr>
              <w:t>Калинцева</w:t>
            </w:r>
            <w:r>
              <w:rPr>
                <w:sz w:val="26"/>
                <w:szCs w:val="26"/>
                <w:lang w:val="ru-RU"/>
              </w:rPr>
              <w:t>)</w:t>
            </w:r>
            <w:r>
              <w:rPr>
                <w:sz w:val="26"/>
                <w:szCs w:val="26"/>
              </w:rPr>
              <w:t xml:space="preserve"> Ирина Витальевна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</w:t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Pr="00EB4BD7" w:rsidRDefault="00EB4BD7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EB4BD7">
              <w:rPr>
                <w:sz w:val="26"/>
                <w:szCs w:val="26"/>
                <w:lang w:val="ru-RU"/>
              </w:rPr>
              <w:t>Начальник отдела организационной и кадровой работы администрации Грязовецкого муниципального района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на должность</w:t>
            </w:r>
          </w:p>
          <w:p w:rsidR="002A24B5" w:rsidRDefault="00EB4B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(2018 г.)</w:t>
            </w:r>
          </w:p>
        </w:tc>
      </w:tr>
    </w:tbl>
    <w:p w:rsidR="002A24B5" w:rsidRDefault="002A24B5">
      <w:pPr>
        <w:pStyle w:val="Standard"/>
        <w:jc w:val="center"/>
        <w:rPr>
          <w:sz w:val="26"/>
          <w:szCs w:val="26"/>
        </w:rPr>
      </w:pPr>
    </w:p>
    <w:sectPr w:rsidR="002A24B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4BD7">
      <w:r>
        <w:separator/>
      </w:r>
    </w:p>
  </w:endnote>
  <w:endnote w:type="continuationSeparator" w:id="0">
    <w:p w:rsidR="00000000" w:rsidRDefault="00EB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4BD7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EB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24B5"/>
    <w:rsid w:val="002A24B5"/>
    <w:rsid w:val="00E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44784-1256-403A-80A0-245EB9BC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dcterms:created xsi:type="dcterms:W3CDTF">2021-12-17T13:07:00Z</dcterms:created>
  <dcterms:modified xsi:type="dcterms:W3CDTF">2021-12-17T13:07:00Z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