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24F0">
      <w:pPr>
        <w:widowControl w:val="0"/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ОТЧЕТ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t>о ходе реализации муниципальной программы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b/>
          <w:color w:val="000000"/>
          <w:sz w:val="24"/>
          <w:szCs w:val="24"/>
          <w:lang/>
        </w:rPr>
        <w:t>Комплексное развитие сельских территорий Грязовецкого муниципального района Вологодской области на 2021-2025 годы»</w:t>
      </w:r>
      <w:r>
        <w:rPr>
          <w:rFonts w:ascii="Liberation Serif" w:hAnsi="Liberation Serif" w:cs="Liberation Serif"/>
          <w:sz w:val="24"/>
          <w:szCs w:val="24"/>
        </w:rPr>
        <w:t xml:space="preserve"> за 2022 год</w:t>
      </w: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Муниципальная программа «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Комплексное развитие сельских территорий Грязовецкого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 xml:space="preserve"> муниципального района Вологодской области на 2021-2025 годы» включает в себя реализацию 2 подпрограмм: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  <w:t>Подпрограмма 1 «Обеспечение устойчивого развития сельских территорий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Грязовецкого муниципального района».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  <w:t>Подпрограмма 2 «Комплексное развитие г. Гряз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овец Грязовецкой сельской агломерации Грязовецкого муниципального района».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1. Конкретные результаты реализации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муниципальной программы, достигнутые за </w:t>
      </w:r>
      <w:r>
        <w:rPr>
          <w:rFonts w:ascii="Liberation Serif" w:hAnsi="Liberation Serif" w:cs="Liberation Serif"/>
          <w:b/>
          <w:bCs/>
          <w:sz w:val="24"/>
          <w:szCs w:val="24"/>
        </w:rPr>
        <w:t>2022 год.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Для достижения цели муниципальной программы - создание комфортных условий</w:t>
      </w:r>
      <w:r>
        <w:rPr>
          <w:rFonts w:ascii="Liberation Serif" w:hAnsi="Liberation Serif" w:cs="Liberation Serif"/>
          <w:sz w:val="24"/>
          <w:szCs w:val="24"/>
          <w:shd w:val="clear" w:color="auto" w:fill="81D41A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жизнедеятельности </w:t>
      </w:r>
      <w:r>
        <w:rPr>
          <w:rFonts w:ascii="Liberation Serif" w:hAnsi="Liberation Serif" w:cs="Liberation Serif"/>
          <w:sz w:val="24"/>
          <w:szCs w:val="24"/>
        </w:rPr>
        <w:t>на сельских территориях и в сельских агломерациях Грязовецкого муниципального района</w:t>
      </w:r>
      <w:r>
        <w:rPr>
          <w:rFonts w:ascii="Liberation Serif" w:hAnsi="Liberation Serif" w:cs="Liberation Serif"/>
          <w:sz w:val="24"/>
          <w:szCs w:val="24"/>
        </w:rPr>
        <w:t xml:space="preserve"> в 2022 году решались следующие задачи: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1.О</w:t>
      </w:r>
      <w:r>
        <w:rPr>
          <w:rFonts w:ascii="Liberation Serif" w:hAnsi="Liberation Serif" w:cs="Liberation Serif"/>
          <w:color w:val="000000"/>
          <w:sz w:val="24"/>
          <w:szCs w:val="24"/>
        </w:rPr>
        <w:t>беспечение комплексного развития сельских территорий Грязовецкого муниципального района.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2.О</w:t>
      </w:r>
      <w:r>
        <w:rPr>
          <w:rFonts w:ascii="Liberation Serif" w:hAnsi="Liberation Serif" w:cs="Liberation Serif"/>
          <w:color w:val="000000"/>
          <w:spacing w:val="2"/>
          <w:sz w:val="24"/>
          <w:szCs w:val="24"/>
        </w:rPr>
        <w:t>беспечение комплексного развития г.</w:t>
      </w:r>
      <w:r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Грязовец  Грязовецкой сельской агломерации Грязовецкого муниципального района Вологодской области.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pacing w:val="2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В соответствии с проводимыми мероприятиями участниками муниципальной программы достигнуты следующие основные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результаты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1.Доля м</w:t>
      </w:r>
      <w:r>
        <w:rPr>
          <w:rFonts w:ascii="Liberation Serif" w:hAnsi="Liberation Serif" w:cs="Liberation Serif"/>
          <w:color w:val="000000"/>
          <w:sz w:val="24"/>
          <w:szCs w:val="24"/>
        </w:rPr>
        <w:t>алонаселенных и (или) тру</w:t>
      </w:r>
      <w:r>
        <w:rPr>
          <w:rFonts w:ascii="Liberation Serif" w:hAnsi="Liberation Serif" w:cs="Liberation Serif"/>
          <w:color w:val="000000"/>
          <w:sz w:val="24"/>
          <w:szCs w:val="24"/>
        </w:rPr>
        <w:t>днодоступных населенных пунктов, в которые фактически осуществлялась доставка   продовольственных  товаров, от общего числа малонаселенных и (или) труднодоступных населенных пунктов  сохранилась на уровне 100%.</w:t>
      </w:r>
    </w:p>
    <w:p w:rsidR="00000000" w:rsidRDefault="00E924F0">
      <w:pPr>
        <w:pStyle w:val="Standard"/>
        <w:jc w:val="both"/>
      </w:pPr>
      <w:r>
        <w:rPr>
          <w:rFonts w:ascii="Liberation Serif" w:hAnsi="Liberation Serif" w:cs="Liberation Serif"/>
          <w:color w:val="000000"/>
        </w:rPr>
        <w:tab/>
        <w:t xml:space="preserve">2.Доля населения г. Грязовец систематически </w:t>
      </w:r>
      <w:r>
        <w:rPr>
          <w:rFonts w:ascii="Liberation Serif" w:hAnsi="Liberation Serif" w:cs="Liberation Serif"/>
          <w:color w:val="000000"/>
        </w:rPr>
        <w:t xml:space="preserve">занимающегося физической культурой и спортом, составила </w:t>
      </w:r>
      <w:r>
        <w:rPr>
          <w:rFonts w:ascii="Liberation Serif" w:hAnsi="Liberation Serif" w:cs="Liberation Serif"/>
          <w:color w:val="000000"/>
        </w:rPr>
        <w:t xml:space="preserve">57,9 </w:t>
      </w:r>
      <w:r>
        <w:rPr>
          <w:rFonts w:ascii="Liberation Serif" w:hAnsi="Liberation Serif" w:cs="Liberation Serif"/>
          <w:color w:val="000000"/>
        </w:rPr>
        <w:t>% при плановом значении 48,5%.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3.Доля пропущенных сточных вод  через очистные сооружения от общего объема пропущенных сточных вод состав</w:t>
      </w:r>
      <w:r>
        <w:rPr>
          <w:rFonts w:ascii="Liberation Serif" w:hAnsi="Liberation Serif" w:cs="Liberation Serif"/>
          <w:color w:val="000000"/>
          <w:sz w:val="24"/>
          <w:szCs w:val="24"/>
        </w:rPr>
        <w:t>ила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64 %.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В 2022 году при реализации подпрограммы 1 </w:t>
      </w: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color w:val="000000"/>
          <w:sz w:val="24"/>
          <w:szCs w:val="24"/>
        </w:rPr>
        <w:t>Обес</w:t>
      </w:r>
      <w:r>
        <w:rPr>
          <w:rFonts w:ascii="Liberation Serif" w:hAnsi="Liberation Serif" w:cs="Liberation Serif"/>
          <w:color w:val="000000"/>
          <w:sz w:val="24"/>
          <w:szCs w:val="24"/>
        </w:rPr>
        <w:t>печение устойчивого развития сельских территорий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Грязовецкого муниципального района» </w:t>
      </w:r>
      <w:r>
        <w:rPr>
          <w:rFonts w:ascii="Liberation Serif" w:hAnsi="Liberation Serif" w:cs="Liberation Serif"/>
          <w:sz w:val="24"/>
          <w:szCs w:val="24"/>
        </w:rPr>
        <w:t>муниципальной программы достигнуты следующие основные результаты: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- объем ввода (приобретения) жилья для граждан, проживающих на сельских территориях составил 156,2 кв.м 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- п</w:t>
      </w:r>
      <w:r>
        <w:rPr>
          <w:rFonts w:ascii="Liberation Serif" w:hAnsi="Liberation Serif" w:cs="Liberation Serif"/>
          <w:sz w:val="24"/>
          <w:szCs w:val="24"/>
        </w:rPr>
        <w:t>роведено 7 мероприятий  по  поощрению и  популяризации  достижений  в  сельском развитии</w:t>
      </w:r>
      <w:r>
        <w:rPr>
          <w:rFonts w:ascii="Liberation Serif" w:eastAsia="Bookman Old Style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района;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sz w:val="24"/>
          <w:szCs w:val="24"/>
        </w:rPr>
        <w:tab/>
        <w:t>- 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69 </w:t>
      </w:r>
      <w:r>
        <w:rPr>
          <w:rFonts w:ascii="Liberation Serif" w:hAnsi="Liberation Serif" w:cs="Liberation Serif"/>
          <w:sz w:val="24"/>
          <w:szCs w:val="24"/>
        </w:rPr>
        <w:t>малонаселенных и (или) труднодоступных населенных пунктов фактически осуществлялась  доставка продовольственных товаров.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eastAsia="Bookman Old Style" w:hAnsi="Liberation Serif" w:cs="Liberation Serif"/>
          <w:sz w:val="24"/>
          <w:szCs w:val="24"/>
        </w:rPr>
        <w:t>Сведения о достижении з</w:t>
      </w:r>
      <w:r>
        <w:rPr>
          <w:rFonts w:ascii="Liberation Serif" w:eastAsia="Bookman Old Style" w:hAnsi="Liberation Serif" w:cs="Liberation Serif"/>
          <w:sz w:val="24"/>
          <w:szCs w:val="24"/>
        </w:rPr>
        <w:t>начений показателей (индикаторов) приведены в таблице 1.</w:t>
      </w:r>
      <w:r>
        <w:rPr>
          <w:rFonts w:ascii="Liberation Serif" w:eastAsia="Bookman Old Style" w:hAnsi="Liberation Serif" w:cs="Liberation Serif"/>
          <w:sz w:val="24"/>
          <w:szCs w:val="24"/>
        </w:rPr>
        <w:tab/>
      </w:r>
    </w:p>
    <w:p w:rsidR="00000000" w:rsidRDefault="00E924F0">
      <w:pPr>
        <w:widowControl w:val="0"/>
        <w:tabs>
          <w:tab w:val="left" w:pos="9638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 xml:space="preserve">2. Перечень основных мероприятий, мероприятий, контрольных событий, выполненных и невыполненных (с указанием причин)  в установленные сроки </w:t>
      </w:r>
      <w:r>
        <w:rPr>
          <w:rFonts w:ascii="Liberation Serif" w:hAnsi="Liberation Serif" w:cs="Liberation Serif"/>
          <w:sz w:val="24"/>
          <w:szCs w:val="24"/>
        </w:rPr>
        <w:t>(приведены в таблице  2).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Для выполнения муниципальной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программы в рамках подпрограммы 1 «Обеспечение устойчивого развития сельских территорий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Грязовецкого муниципального района» реализовывались следующие мероприятия. 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ab/>
        <w:t>О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сновное мероприятие 1.1 . </w:t>
      </w:r>
      <w:r>
        <w:rPr>
          <w:rFonts w:ascii="Liberation Serif" w:hAnsi="Liberation Serif" w:cs="Liberation Serif"/>
          <w:color w:val="000000"/>
          <w:sz w:val="24"/>
          <w:szCs w:val="24"/>
        </w:rPr>
        <w:t>«Обеспечение доступным жильем граждан, проживающих на сельских 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ерриториях Грязовецкого муниципального района». 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Одной семье предоставлена социальная выплата на улучшение жилищных условий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граждан, проживающих на сельских территориях.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Основное мероприятие 1.4. «</w:t>
      </w:r>
      <w:r>
        <w:rPr>
          <w:rFonts w:ascii="Liberation Serif" w:hAnsi="Liberation Serif" w:cs="Liberation Serif"/>
          <w:color w:val="000000"/>
          <w:sz w:val="24"/>
          <w:szCs w:val="24"/>
        </w:rPr>
        <w:t>Проведение мероприятий по поощрению и популяризации дости</w:t>
      </w:r>
      <w:r>
        <w:rPr>
          <w:rFonts w:ascii="Liberation Serif" w:hAnsi="Liberation Serif" w:cs="Liberation Serif"/>
          <w:color w:val="000000"/>
          <w:sz w:val="24"/>
          <w:szCs w:val="24"/>
        </w:rPr>
        <w:t>жений в  сельском развитии района».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В 2022 году проведены конкурсы операторов машинного доения (по двум направлениям), операторов по искусственному осеменению сельскохозяйственных животных, конкурс механизаторов, слесарей молочного оборудования,  смотр-ко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нкурс качества молока, смотр-конкурс комбайнеров, смотр-конкурс по постановке техники на зимнее хранение и организацию проведения ремонтных работ сельскохозяйственной техники на предприятиях АПК района. </w:t>
      </w:r>
    </w:p>
    <w:p w:rsidR="00000000" w:rsidRDefault="00E924F0">
      <w:pPr>
        <w:pStyle w:val="Standard"/>
        <w:widowControl w:val="0"/>
        <w:suppressAutoHyphens w:val="0"/>
        <w:snapToGrid w:val="0"/>
        <w:jc w:val="both"/>
      </w:pPr>
      <w:r>
        <w:rPr>
          <w:rFonts w:ascii="Liberation Serif" w:hAnsi="Liberation Serif" w:cs="Liberation Serif"/>
          <w:b/>
          <w:bCs/>
        </w:rPr>
        <w:tab/>
        <w:t>Основное мероприятие  1.5.</w:t>
      </w:r>
      <w:r>
        <w:rPr>
          <w:rFonts w:ascii="Liberation Serif" w:hAnsi="Liberation Serif" w:cs="Liberation Serif"/>
        </w:rPr>
        <w:t xml:space="preserve"> «Обеспечение поселений р</w:t>
      </w:r>
      <w:r>
        <w:rPr>
          <w:rFonts w:ascii="Liberation Serif" w:hAnsi="Liberation Serif" w:cs="Liberation Serif"/>
        </w:rPr>
        <w:t>айона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</w:t>
      </w:r>
      <w:r>
        <w:rPr>
          <w:rFonts w:ascii="Liberation Serif" w:hAnsi="Liberation Serif" w:cs="Liberation Serif"/>
        </w:rPr>
        <w:t>дуальным предпринимателям, осуществляющим мобильную торговлю,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пункты».</w:t>
      </w:r>
    </w:p>
    <w:p w:rsidR="00000000" w:rsidRDefault="00E924F0">
      <w:pPr>
        <w:widowControl w:val="0"/>
        <w:suppressAutoHyphens w:val="0"/>
        <w:snapToGrid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Предоставлены   субсидии  </w:t>
      </w:r>
      <w:r>
        <w:rPr>
          <w:rFonts w:ascii="Liberation Serif" w:hAnsi="Liberation Serif" w:cs="Liberation Serif"/>
          <w:color w:val="000000"/>
          <w:sz w:val="24"/>
          <w:szCs w:val="24"/>
        </w:rPr>
        <w:t>четырем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ю</w:t>
      </w:r>
      <w:r>
        <w:rPr>
          <w:rFonts w:ascii="Liberation Serif" w:hAnsi="Liberation Serif" w:cs="Liberation Serif"/>
          <w:sz w:val="24"/>
          <w:szCs w:val="24"/>
        </w:rPr>
        <w:t xml:space="preserve">ридическим лицам и  </w:t>
      </w:r>
      <w:r>
        <w:rPr>
          <w:rFonts w:ascii="Liberation Serif" w:hAnsi="Liberation Serif" w:cs="Liberation Serif"/>
          <w:color w:val="000000"/>
          <w:sz w:val="24"/>
          <w:szCs w:val="24"/>
        </w:rPr>
        <w:t>двум</w:t>
      </w:r>
      <w:r>
        <w:rPr>
          <w:rFonts w:ascii="Liberation Serif" w:hAnsi="Liberation Serif" w:cs="Liberation Serif"/>
          <w:sz w:val="24"/>
          <w:szCs w:val="24"/>
        </w:rPr>
        <w:t xml:space="preserve"> индивидуальным предпринимателям, осуществляющим мобильную торговлю, на возмещение части затрат на горюче-смазочные материалы, произведенных при доставке продовольственных товаров в малонаселенные и (или) труднодоступные населенные </w:t>
      </w:r>
      <w:r>
        <w:rPr>
          <w:rFonts w:ascii="Liberation Serif" w:hAnsi="Liberation Serif" w:cs="Liberation Serif"/>
          <w:sz w:val="24"/>
          <w:szCs w:val="24"/>
        </w:rPr>
        <w:t>пункты.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ab/>
        <w:t xml:space="preserve">Для выполнения муниципальной программы в рамках подпрограммы </w:t>
      </w:r>
      <w:r>
        <w:rPr>
          <w:rFonts w:ascii="Liberation Serif" w:eastAsia="Bookman Old Style" w:hAnsi="Liberation Serif" w:cs="Liberation Serif"/>
          <w:sz w:val="24"/>
          <w:szCs w:val="24"/>
        </w:rPr>
        <w:t xml:space="preserve">2 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 xml:space="preserve">«Комплексное развитие г.Грязовец Грязовецкой сельской агломерации Грязовецкого муниципального района» </w:t>
      </w:r>
      <w:r>
        <w:rPr>
          <w:rStyle w:val="FontStyle11"/>
          <w:rFonts w:ascii="Liberation Serif" w:eastAsia="Bookman Old Style" w:hAnsi="Liberation Serif" w:cs="Liberation Serif"/>
          <w:b w:val="0"/>
          <w:bCs w:val="0"/>
          <w:color w:val="000000"/>
          <w:sz w:val="24"/>
          <w:szCs w:val="24"/>
          <w:lang/>
        </w:rPr>
        <w:t xml:space="preserve">реализовывались следующие мероприятия. 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b/>
          <w:sz w:val="24"/>
          <w:szCs w:val="24"/>
        </w:rPr>
        <w:tab/>
        <w:t xml:space="preserve">Основное мероприятие 2.3. </w:t>
      </w:r>
      <w:r>
        <w:rPr>
          <w:rFonts w:ascii="Liberation Serif" w:eastAsia="Bookman Old Style" w:hAnsi="Liberation Serif" w:cs="Liberation Serif"/>
          <w:sz w:val="24"/>
          <w:szCs w:val="24"/>
        </w:rPr>
        <w:t>«Канализация г.</w:t>
      </w:r>
      <w:r>
        <w:rPr>
          <w:rFonts w:ascii="Liberation Serif" w:eastAsia="Bookman Old Style" w:hAnsi="Liberation Serif" w:cs="Liberation Serif"/>
          <w:sz w:val="24"/>
          <w:szCs w:val="24"/>
        </w:rPr>
        <w:t>Грязовец. Пусковой комплекс 2-ой очереди-строительство коллектора (</w:t>
      </w:r>
      <w:r>
        <w:rPr>
          <w:rFonts w:ascii="Liberation Serif" w:eastAsia="Bookman Old Style" w:hAnsi="Liberation Serif" w:cs="Liberation Serif"/>
          <w:sz w:val="24"/>
          <w:szCs w:val="24"/>
          <w:lang w:val="en-US"/>
        </w:rPr>
        <w:t xml:space="preserve">III </w:t>
      </w:r>
      <w:r>
        <w:rPr>
          <w:rFonts w:ascii="Liberation Serif" w:eastAsia="Bookman Old Style" w:hAnsi="Liberation Serif" w:cs="Liberation Serif"/>
          <w:sz w:val="24"/>
          <w:szCs w:val="24"/>
        </w:rPr>
        <w:t>очередь) Вологодская область, Грязовецкий район, город Грязовец».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sz w:val="24"/>
          <w:szCs w:val="24"/>
        </w:rPr>
        <w:tab/>
        <w:t>Р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азработано техническое задание и рассчитана начальная максимальная цена контракта. 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b/>
          <w:bCs/>
          <w:color w:val="000000"/>
          <w:sz w:val="24"/>
          <w:szCs w:val="24"/>
        </w:rPr>
        <w:tab/>
        <w:t>Основное мероприятие 2.4.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 «Строи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>тельство второй очереди физкультурно-оздоровительного комплекса с бассейном в г. Грязовец Вологодская область, Грязовецкий район, город Грязовец, улица Революционная,д.104»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>Разработано техническое задание и рассчитана начальная максимальная цена контракта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. 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3. Данные об использовании средств бюджета района с учетом межбюджетных трансфертов и иных средств на реализацию мероприятий муниципальной программы: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Данные об использовании средств бюджета района с учетом межбюджетных трансфертов приведены в таблице </w:t>
      </w:r>
      <w:r>
        <w:rPr>
          <w:rFonts w:ascii="Liberation Serif" w:hAnsi="Liberation Serif" w:cs="Liberation Serif"/>
          <w:sz w:val="24"/>
          <w:szCs w:val="24"/>
        </w:rPr>
        <w:t>3.</w:t>
      </w:r>
    </w:p>
    <w:p w:rsidR="00000000" w:rsidRDefault="00E924F0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В 2022 году по</w:t>
      </w:r>
      <w:r>
        <w:rPr>
          <w:rFonts w:ascii="Liberation Serif" w:hAnsi="Liberation Serif" w:cs="Liberation Serif"/>
          <w:sz w:val="24"/>
          <w:szCs w:val="24"/>
        </w:rPr>
        <w:t xml:space="preserve"> м</w:t>
      </w:r>
      <w:r>
        <w:rPr>
          <w:rStyle w:val="FontStyle11"/>
          <w:rFonts w:ascii="Liberation Serif" w:eastAsia="Arial Unicode MS" w:hAnsi="Liberation Serif" w:cs="Liberation Serif"/>
          <w:b w:val="0"/>
          <w:sz w:val="24"/>
          <w:szCs w:val="24"/>
        </w:rPr>
        <w:t xml:space="preserve">униципальной программе 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sz w:val="24"/>
          <w:szCs w:val="24"/>
        </w:rPr>
        <w:t>«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>Комплексное развитие сельских территорий Грязовецкого муниципального района Вологодской области на 2021-2025 годы» в рамках п</w:t>
      </w:r>
      <w:r>
        <w:rPr>
          <w:rFonts w:ascii="Liberation Serif" w:hAnsi="Liberation Serif" w:cs="Liberation Serif"/>
          <w:sz w:val="24"/>
          <w:szCs w:val="24"/>
        </w:rPr>
        <w:t xml:space="preserve">одпрограммы 1 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>«Обеспечение устойчивого развития сельских территорий</w:t>
      </w:r>
      <w:r>
        <w:rPr>
          <w:rStyle w:val="FontStyle11"/>
          <w:rFonts w:ascii="Liberation Serif" w:hAnsi="Liberation Serif" w:cs="Liberation Serif"/>
          <w:b w:val="0"/>
          <w:bCs w:val="0"/>
          <w:color w:val="000000"/>
          <w:sz w:val="24"/>
          <w:szCs w:val="24"/>
          <w:lang/>
        </w:rPr>
        <w:t xml:space="preserve"> 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>Грязовецкого муницип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>ального района» ф</w:t>
      </w:r>
      <w:r>
        <w:rPr>
          <w:rStyle w:val="2"/>
          <w:rFonts w:ascii="Liberation Serif" w:eastAsia="Arial Unicode MS" w:hAnsi="Liberation Serif" w:cs="Liberation Serif"/>
          <w:color w:val="000000"/>
          <w:sz w:val="24"/>
          <w:szCs w:val="24"/>
          <w:lang/>
        </w:rPr>
        <w:t>инансовые средства направлены на реализацию следующих основных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:  </w:t>
      </w:r>
    </w:p>
    <w:p w:rsidR="00000000" w:rsidRDefault="00E924F0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Основное мероприятие 1.1. </w:t>
      </w:r>
      <w:r>
        <w:rPr>
          <w:rFonts w:ascii="Liberation Serif" w:hAnsi="Liberation Serif" w:cs="Liberation Serif"/>
          <w:color w:val="000000"/>
          <w:sz w:val="24"/>
          <w:szCs w:val="24"/>
        </w:rPr>
        <w:t>«Обеспечение доступным жильем граждан, проживающих на сельских территориях Грязовецкого муниципального района».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Одной семье предоставл</w:t>
      </w:r>
      <w:r>
        <w:rPr>
          <w:rFonts w:ascii="Liberation Serif" w:hAnsi="Liberation Serif" w:cs="Liberation Serif"/>
          <w:color w:val="000000"/>
          <w:sz w:val="24"/>
          <w:szCs w:val="24"/>
        </w:rPr>
        <w:t>ена социальная выплата на улучшение жилищных условий граждан, проживающих на сельских территориях, в размере 1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087,8 </w:t>
      </w:r>
      <w:r>
        <w:rPr>
          <w:rFonts w:ascii="Liberation Serif" w:hAnsi="Liberation Serif" w:cs="Liberation Serif"/>
          <w:color w:val="000000"/>
          <w:sz w:val="24"/>
          <w:szCs w:val="24"/>
        </w:rPr>
        <w:t>тыс. руб., из них: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-межбюджетные трансферты  из областного  бюджета  за  счет  средств </w:t>
      </w:r>
      <w:r>
        <w:rPr>
          <w:rFonts w:ascii="Liberation Serif" w:hAnsi="Liberation Serif" w:cs="Liberation Serif"/>
          <w:color w:val="000000"/>
          <w:sz w:val="24"/>
          <w:szCs w:val="24"/>
        </w:rPr>
        <w:t>федераль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ного бюджета  -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100,4 </w:t>
      </w:r>
      <w:r>
        <w:rPr>
          <w:rFonts w:ascii="Liberation Serif" w:hAnsi="Liberation Serif" w:cs="Liberation Serif"/>
          <w:color w:val="000000"/>
          <w:sz w:val="24"/>
          <w:szCs w:val="24"/>
        </w:rPr>
        <w:t>тыс. руб.;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- межбюдже</w:t>
      </w:r>
      <w:r>
        <w:rPr>
          <w:rFonts w:ascii="Liberation Serif" w:hAnsi="Liberation Serif" w:cs="Liberation Serif"/>
          <w:sz w:val="24"/>
          <w:szCs w:val="24"/>
        </w:rPr>
        <w:t xml:space="preserve">тные трансферты  из областного  бюджета  за  счет  собственных  средств областного бюджета -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933,0 </w:t>
      </w:r>
      <w:r>
        <w:rPr>
          <w:rFonts w:ascii="Liberation Serif" w:hAnsi="Liberation Serif" w:cs="Liberation Serif"/>
          <w:sz w:val="24"/>
          <w:szCs w:val="24"/>
        </w:rPr>
        <w:t>тыс. руб.;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- собственные доходы бюджета района  - </w:t>
      </w:r>
      <w:r>
        <w:rPr>
          <w:rFonts w:ascii="Liberation Serif" w:hAnsi="Liberation Serif" w:cs="Liberation Serif"/>
          <w:color w:val="000000"/>
          <w:sz w:val="24"/>
          <w:szCs w:val="24"/>
        </w:rPr>
        <w:t>54,4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тыс. руб.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ab/>
        <w:t xml:space="preserve">Основное мероприятие 1.4. </w:t>
      </w: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Проведение мероприятий по поощрению и популяризации достижений </w:t>
      </w:r>
      <w:r>
        <w:rPr>
          <w:rFonts w:ascii="Liberation Serif" w:hAnsi="Liberation Serif" w:cs="Liberation Serif"/>
          <w:color w:val="000000"/>
          <w:sz w:val="24"/>
          <w:szCs w:val="24"/>
        </w:rPr>
        <w:t>в  сельском развитии района».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>
        <w:rPr>
          <w:rFonts w:ascii="Liberation Serif" w:hAnsi="Liberation Serif" w:cs="Liberation Serif"/>
          <w:sz w:val="24"/>
          <w:szCs w:val="24"/>
        </w:rPr>
        <w:t xml:space="preserve"> проведение конкурсов профмастерства  за счет собственных средств бюджета района профинансировано </w:t>
      </w:r>
      <w:r>
        <w:rPr>
          <w:rFonts w:ascii="Liberation Serif" w:hAnsi="Liberation Serif" w:cs="Liberation Serif"/>
          <w:color w:val="000000"/>
          <w:sz w:val="24"/>
          <w:szCs w:val="24"/>
        </w:rPr>
        <w:t>86,0</w:t>
      </w:r>
      <w:r>
        <w:rPr>
          <w:rFonts w:ascii="Liberation Serif" w:hAnsi="Liberation Serif" w:cs="Liberation Serif"/>
          <w:sz w:val="24"/>
          <w:szCs w:val="24"/>
        </w:rPr>
        <w:t xml:space="preserve"> тыс. руб., из них: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конкурс операторов машинного доения (по двум направлениям) - 25,0 тыс. руб.;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конкурс операторов </w:t>
      </w:r>
      <w:r>
        <w:rPr>
          <w:rFonts w:ascii="Liberation Serif" w:hAnsi="Liberation Serif" w:cs="Liberation Serif"/>
          <w:sz w:val="24"/>
          <w:szCs w:val="24"/>
        </w:rPr>
        <w:t>по искусственному осеменению с/х животных - 12,2 тыс. руб.;</w:t>
      </w:r>
    </w:p>
    <w:p w:rsidR="00000000" w:rsidRDefault="00E924F0">
      <w:pPr>
        <w:widowControl w:val="0"/>
        <w:autoSpaceDE w:val="0"/>
        <w:spacing w:after="0" w:line="240" w:lineRule="auto"/>
        <w:ind w:right="-545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конкурс механизаторов -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8,7 </w:t>
      </w:r>
      <w:r>
        <w:rPr>
          <w:rFonts w:ascii="Liberation Serif" w:hAnsi="Liberation Serif" w:cs="Liberation Serif"/>
          <w:sz w:val="24"/>
          <w:szCs w:val="24"/>
          <w:lang w:eastAsia="ru-RU"/>
        </w:rPr>
        <w:t>тыс. руб.;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 xml:space="preserve">смотр-конкурс качества молока  - </w:t>
      </w:r>
      <w:r>
        <w:rPr>
          <w:rFonts w:ascii="Liberation Serif" w:hAnsi="Liberation Serif" w:cs="Liberation Serif"/>
          <w:color w:val="000000"/>
          <w:sz w:val="24"/>
          <w:szCs w:val="24"/>
        </w:rPr>
        <w:t>21,6</w:t>
      </w:r>
      <w:r>
        <w:rPr>
          <w:rFonts w:ascii="Liberation Serif" w:hAnsi="Liberation Serif" w:cs="Liberation Serif"/>
          <w:sz w:val="24"/>
          <w:szCs w:val="24"/>
        </w:rPr>
        <w:t xml:space="preserve"> тыс. руб.;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смотр-конкурс комбайнеров - 7,0 тыс. руб.;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 xml:space="preserve"> конкурс слесарей молочного оборудования - 8</w:t>
      </w:r>
      <w:r>
        <w:rPr>
          <w:rFonts w:ascii="Liberation Serif" w:hAnsi="Liberation Serif" w:cs="Liberation Serif"/>
          <w:color w:val="000000"/>
          <w:sz w:val="24"/>
          <w:szCs w:val="24"/>
        </w:rPr>
        <w:t>,6</w:t>
      </w:r>
      <w:r>
        <w:rPr>
          <w:rFonts w:ascii="Liberation Serif" w:hAnsi="Liberation Serif" w:cs="Liberation Serif"/>
          <w:sz w:val="24"/>
          <w:szCs w:val="24"/>
        </w:rPr>
        <w:t xml:space="preserve"> тыс. руб.;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смотр-конкурс по постановке техники на зимнее хранение и организацию проведения ремонтных работ сельскохозяйственной техники на предприятиях АПК района - 2,9 тыс. руб.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Основное мероприятие 1.5. «</w:t>
      </w:r>
      <w:r>
        <w:rPr>
          <w:rFonts w:ascii="Liberation Serif" w:hAnsi="Liberation Serif" w:cs="Liberation Serif"/>
          <w:sz w:val="24"/>
          <w:szCs w:val="24"/>
        </w:rPr>
        <w:t>Обеспечение поселений района услугами торговли в части обе</w:t>
      </w:r>
      <w:r>
        <w:rPr>
          <w:rFonts w:ascii="Liberation Serif" w:hAnsi="Liberation Serif" w:cs="Liberation Serif"/>
          <w:sz w:val="24"/>
          <w:szCs w:val="24"/>
        </w:rPr>
        <w:t>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</w:t>
      </w:r>
      <w:r>
        <w:rPr>
          <w:rFonts w:ascii="Liberation Serif" w:hAnsi="Liberation Serif" w:cs="Liberation Serif"/>
          <w:sz w:val="24"/>
          <w:szCs w:val="24"/>
        </w:rPr>
        <w:t>ляющим мобильную торговлю,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пункты».</w:t>
      </w:r>
    </w:p>
    <w:p w:rsidR="00000000" w:rsidRDefault="00E924F0">
      <w:pPr>
        <w:widowControl w:val="0"/>
        <w:tabs>
          <w:tab w:val="left" w:pos="9973"/>
        </w:tabs>
        <w:autoSpaceDE w:val="0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Предоставлены   субсидии 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четырем </w:t>
      </w:r>
      <w:r>
        <w:rPr>
          <w:rFonts w:ascii="Liberation Serif" w:hAnsi="Liberation Serif" w:cs="Liberation Serif"/>
          <w:sz w:val="24"/>
          <w:szCs w:val="24"/>
        </w:rPr>
        <w:t xml:space="preserve">юридическим лицам и  </w:t>
      </w:r>
      <w:r>
        <w:rPr>
          <w:rFonts w:ascii="Liberation Serif" w:hAnsi="Liberation Serif" w:cs="Liberation Serif"/>
          <w:color w:val="000000"/>
          <w:sz w:val="24"/>
          <w:szCs w:val="24"/>
        </w:rPr>
        <w:t>двум</w:t>
      </w:r>
      <w:r>
        <w:rPr>
          <w:rFonts w:ascii="Liberation Serif" w:hAnsi="Liberation Serif" w:cs="Liberation Serif"/>
          <w:sz w:val="24"/>
          <w:szCs w:val="24"/>
        </w:rPr>
        <w:t xml:space="preserve"> индивидуа</w:t>
      </w:r>
      <w:r>
        <w:rPr>
          <w:rFonts w:ascii="Liberation Serif" w:hAnsi="Liberation Serif" w:cs="Liberation Serif"/>
          <w:sz w:val="24"/>
          <w:szCs w:val="24"/>
        </w:rPr>
        <w:t xml:space="preserve">льным предпринимателям, осуществляющим мобильную торговлю, на возмещение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пункты, в размере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734,7 </w:t>
      </w:r>
      <w:r>
        <w:rPr>
          <w:rFonts w:ascii="Liberation Serif" w:hAnsi="Liberation Serif" w:cs="Liberation Serif"/>
          <w:sz w:val="24"/>
          <w:szCs w:val="24"/>
        </w:rPr>
        <w:t>тыс. руб.,</w:t>
      </w:r>
      <w:r>
        <w:rPr>
          <w:rFonts w:ascii="Liberation Serif" w:hAnsi="Liberation Serif" w:cs="Liberation Serif"/>
          <w:sz w:val="24"/>
          <w:szCs w:val="24"/>
        </w:rPr>
        <w:t xml:space="preserve"> из них:</w:t>
      </w:r>
    </w:p>
    <w:p w:rsidR="00000000" w:rsidRDefault="00E924F0">
      <w:pPr>
        <w:widowControl w:val="0"/>
        <w:tabs>
          <w:tab w:val="left" w:pos="9973"/>
        </w:tabs>
        <w:autoSpaceDE w:val="0"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- межбюджетные трансферты  из областного  бюджета  за  счет  собственных  средств  областного бюджета -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698,0 </w:t>
      </w:r>
      <w:r>
        <w:rPr>
          <w:rFonts w:ascii="Liberation Serif" w:hAnsi="Liberation Serif" w:cs="Liberation Serif"/>
          <w:sz w:val="24"/>
          <w:szCs w:val="24"/>
        </w:rPr>
        <w:t>тыс. руб.;</w:t>
      </w:r>
    </w:p>
    <w:p w:rsidR="00000000" w:rsidRDefault="00E924F0">
      <w:pPr>
        <w:widowControl w:val="0"/>
        <w:autoSpaceDE w:val="0"/>
        <w:spacing w:after="0" w:line="240" w:lineRule="auto"/>
        <w:ind w:right="-545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- собственные доходы бюджета района  - </w:t>
      </w:r>
      <w:r>
        <w:rPr>
          <w:rFonts w:ascii="Liberation Serif" w:hAnsi="Liberation Serif" w:cs="Liberation Serif"/>
          <w:color w:val="000000"/>
          <w:sz w:val="24"/>
          <w:szCs w:val="24"/>
        </w:rPr>
        <w:t>36,7</w:t>
      </w:r>
      <w:r>
        <w:rPr>
          <w:rFonts w:ascii="Liberation Serif" w:hAnsi="Liberation Serif" w:cs="Liberation Serif"/>
          <w:sz w:val="24"/>
          <w:szCs w:val="24"/>
        </w:rPr>
        <w:t xml:space="preserve"> тыс. руб.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b/>
          <w:sz w:val="24"/>
          <w:szCs w:val="24"/>
        </w:rPr>
        <w:tab/>
      </w:r>
      <w:r>
        <w:rPr>
          <w:rFonts w:ascii="Liberation Serif" w:eastAsia="Bookman Old Style" w:hAnsi="Liberation Serif" w:cs="Liberation Serif"/>
          <w:sz w:val="24"/>
          <w:szCs w:val="24"/>
        </w:rPr>
        <w:t>В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 xml:space="preserve"> рамках п</w:t>
      </w:r>
      <w:r>
        <w:rPr>
          <w:rFonts w:ascii="Liberation Serif" w:eastAsia="Bookman Old Style" w:hAnsi="Liberation Serif" w:cs="Liberation Serif"/>
          <w:sz w:val="24"/>
          <w:szCs w:val="24"/>
        </w:rPr>
        <w:t xml:space="preserve">одпрограммы 2 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>«Комплексное развитие г.Грязовец Гряз</w:t>
      </w:r>
      <w:r>
        <w:rPr>
          <w:rStyle w:val="FontStyle11"/>
          <w:rFonts w:ascii="Liberation Serif" w:eastAsia="Arial Unicode MS" w:hAnsi="Liberation Serif" w:cs="Liberation Serif"/>
          <w:b w:val="0"/>
          <w:bCs w:val="0"/>
          <w:color w:val="000000"/>
          <w:sz w:val="24"/>
          <w:szCs w:val="24"/>
          <w:lang/>
        </w:rPr>
        <w:t>овецкой сельской агломерации Грязовецкого муниципального района» ф</w:t>
      </w:r>
      <w:r>
        <w:rPr>
          <w:rStyle w:val="2"/>
          <w:rFonts w:ascii="Liberation Serif" w:eastAsia="Arial Unicode MS" w:hAnsi="Liberation Serif" w:cs="Liberation Serif"/>
          <w:color w:val="000000"/>
          <w:sz w:val="24"/>
          <w:szCs w:val="24"/>
          <w:lang/>
        </w:rPr>
        <w:t>инансовые средства направлены на реализацию следующих основных мероприятий</w:t>
      </w:r>
      <w:r>
        <w:rPr>
          <w:rFonts w:ascii="Liberation Serif" w:eastAsia="Bookman Old Style" w:hAnsi="Liberation Serif" w:cs="Liberation Serif"/>
          <w:sz w:val="24"/>
          <w:szCs w:val="24"/>
        </w:rPr>
        <w:t xml:space="preserve">:  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b/>
          <w:sz w:val="24"/>
          <w:szCs w:val="24"/>
        </w:rPr>
        <w:tab/>
        <w:t xml:space="preserve">Основное мероприятие 2.3. </w:t>
      </w:r>
      <w:r>
        <w:rPr>
          <w:rFonts w:ascii="Liberation Serif" w:eastAsia="Bookman Old Style" w:hAnsi="Liberation Serif" w:cs="Liberation Serif"/>
          <w:sz w:val="24"/>
          <w:szCs w:val="24"/>
        </w:rPr>
        <w:t>«Канализация г.Грязовец. Пусковой комплекс 2-ой очереди-строительство коллектора (</w:t>
      </w:r>
      <w:r>
        <w:rPr>
          <w:rFonts w:ascii="Liberation Serif" w:eastAsia="Bookman Old Style" w:hAnsi="Liberation Serif" w:cs="Liberation Serif"/>
          <w:sz w:val="24"/>
          <w:szCs w:val="24"/>
          <w:lang w:val="en-US"/>
        </w:rPr>
        <w:t>III</w:t>
      </w:r>
      <w:r>
        <w:rPr>
          <w:rFonts w:ascii="Liberation Serif" w:eastAsia="Bookman Old Style" w:hAnsi="Liberation Serif" w:cs="Liberation Serif"/>
          <w:sz w:val="24"/>
          <w:szCs w:val="24"/>
          <w:lang w:val="en-US"/>
        </w:rPr>
        <w:t xml:space="preserve"> </w:t>
      </w:r>
      <w:r>
        <w:rPr>
          <w:rFonts w:ascii="Liberation Serif" w:eastAsia="Bookman Old Style" w:hAnsi="Liberation Serif" w:cs="Liberation Serif"/>
          <w:sz w:val="24"/>
          <w:szCs w:val="24"/>
        </w:rPr>
        <w:t>очередь) Вологодская область, Грязовецкий район, город Грязовец».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sz w:val="24"/>
          <w:szCs w:val="24"/>
        </w:rPr>
        <w:tab/>
        <w:t>Н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а 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разработку технического задания и начальной максимальной цены контракта за счет собственных средств бюджета района профинансировано </w:t>
      </w:r>
      <w:r>
        <w:rPr>
          <w:rFonts w:ascii="Liberation Serif" w:hAnsi="Liberation Serif" w:cs="Liberation Serif"/>
          <w:color w:val="000000"/>
          <w:sz w:val="24"/>
          <w:szCs w:val="24"/>
        </w:rPr>
        <w:t>5,0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 тыс. руб.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b/>
          <w:bCs/>
          <w:color w:val="000000"/>
          <w:sz w:val="24"/>
          <w:szCs w:val="24"/>
        </w:rPr>
        <w:tab/>
        <w:t>Основное мероприятие 2.4.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 «Строительст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>во второй очереди физкультурно-оздоровительного комплекса с бассейном в г. Грязовец Вологодская область, Грязовецкий район, город Грязовец, улица Революционная,д.104».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ab/>
        <w:t xml:space="preserve">На 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>разработку технического задания и начальной максимальной цены контракта за счет собс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твенных средств бюджета района профинансировано </w:t>
      </w:r>
      <w:r>
        <w:rPr>
          <w:rFonts w:ascii="Liberation Serif" w:hAnsi="Liberation Serif" w:cs="Liberation Serif"/>
          <w:color w:val="000000"/>
          <w:sz w:val="24"/>
          <w:szCs w:val="24"/>
        </w:rPr>
        <w:t>5,0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 тыс. руб.</w:t>
      </w: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Данные об использовании иных средств на реализацию мероприятий муниципальной программы приведены в таблице 4.</w:t>
      </w:r>
    </w:p>
    <w:p w:rsidR="00000000" w:rsidRDefault="00E924F0">
      <w:pPr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В 2022 году  использование иных средств на реализацию мероприятий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муниципальной </w:t>
      </w:r>
      <w:r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рограммы не предусмотрено.</w:t>
      </w:r>
    </w:p>
    <w:p w:rsidR="00000000" w:rsidRDefault="00E924F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4.Анализ факторов, повлиявших на ход реализации муниципальной программы.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color w:val="C9211E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рамках реализации подпрограммы 2 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 xml:space="preserve">«Комплексное развитие г. Грязовец Грязовецкой сельской агломерации Грязовецкого муниципального района» 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>Министерством с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ельского хозяйства РФ направлено письмо от 14.03.2022 ОЛ-10-27/4685, что в связи с текущей экономической ситуацией, связанной с недружественными действиями против Российской Федерации, выделения Минсельхозу России бюджетных ассигнований из 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lastRenderedPageBreak/>
        <w:t>резервного фонда</w:t>
      </w:r>
      <w:r>
        <w:rPr>
          <w:rFonts w:ascii="Liberation Serif" w:eastAsia="Bookman Old Style" w:hAnsi="Liberation Serif" w:cs="Liberation Serif"/>
          <w:color w:val="000000"/>
          <w:sz w:val="24"/>
          <w:szCs w:val="24"/>
        </w:rPr>
        <w:t xml:space="preserve"> Правительства РФ в 2022 году на реализацию проектов комплексного развития сельских территорий Госпрограммы приостановлено.</w:t>
      </w: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5. Сведения о нормативных правовых актах, принятых в целях реализации муниципальной программы.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В целях реализации программы приня</w:t>
      </w:r>
      <w:r>
        <w:rPr>
          <w:rFonts w:ascii="Liberation Serif" w:hAnsi="Liberation Serif" w:cs="Liberation Serif"/>
          <w:b/>
          <w:sz w:val="24"/>
          <w:szCs w:val="24"/>
        </w:rPr>
        <w:t>ты следующие нормативно-правовые акты: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Распоряжение  администрации Грязовецкого муниципального района от 13.01.2022 №6-р «Об утверждении плана реализации муниципальной программы «К</w:t>
      </w:r>
      <w:r>
        <w:rPr>
          <w:rFonts w:ascii="Liberation Serif" w:hAnsi="Liberation Serif" w:cs="Liberation Serif"/>
          <w:sz w:val="24"/>
          <w:szCs w:val="24"/>
        </w:rPr>
        <w:t xml:space="preserve">омплексное развитие сельских территорий Грязовецкого муниципального района </w:t>
      </w:r>
      <w:r>
        <w:rPr>
          <w:rFonts w:ascii="Liberation Serif" w:hAnsi="Liberation Serif" w:cs="Liberation Serif"/>
          <w:sz w:val="24"/>
          <w:szCs w:val="24"/>
        </w:rPr>
        <w:t>Вологодской области на 2021-2025 год» на 2022 год» (с изменениями от 11.03.2022 №103-р, 26.04.2022 №177-р, 02.08.2022 №525-р, 04.08.2022 №529-р, 21.11.2022 №697-р, 29.12.2022 №799-р).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Распоряжение  администрации Грязовецкого муниципального района от 09.03</w:t>
      </w:r>
      <w:r>
        <w:rPr>
          <w:rFonts w:ascii="Liberation Serif" w:hAnsi="Liberation Serif" w:cs="Liberation Serif"/>
          <w:sz w:val="24"/>
          <w:szCs w:val="24"/>
        </w:rPr>
        <w:t xml:space="preserve">.2022 №50 «О выделении денежных средств на проведение районных конкурсов массовых профессий АПК и смотра-конкурса качества молока в 2022 году». 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Распоряжение  администрации Грязовецкого муниципального района от 25.05.2022 №127-р «О выделении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t>финансовых</w:t>
      </w:r>
      <w:r>
        <w:rPr>
          <w:rFonts w:ascii="Liberation Serif" w:hAnsi="Liberation Serif" w:cs="Liberation Serif"/>
          <w:sz w:val="24"/>
          <w:szCs w:val="24"/>
        </w:rPr>
        <w:t xml:space="preserve"> сре</w:t>
      </w:r>
      <w:r>
        <w:rPr>
          <w:rFonts w:ascii="Liberation Serif" w:hAnsi="Liberation Serif" w:cs="Liberation Serif"/>
          <w:sz w:val="24"/>
          <w:szCs w:val="24"/>
        </w:rPr>
        <w:t>дств».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администрации Грязовецкого муниципального района от 26.04.2022 № 189 «О проведении районных конкурсов  операторов по машинному доению коров, операторов по искусственному осеменению сельскохозяйственных  животных, слесарей молочного об</w:t>
      </w:r>
      <w:r>
        <w:rPr>
          <w:rFonts w:ascii="Liberation Serif" w:hAnsi="Liberation Serif" w:cs="Liberation Serif"/>
          <w:sz w:val="24"/>
          <w:szCs w:val="24"/>
        </w:rPr>
        <w:t>орудования, механизаторов».</w:t>
      </w:r>
      <w:r>
        <w:rPr>
          <w:rFonts w:ascii="Liberation Serif" w:hAnsi="Liberation Serif" w:cs="Liberation Serif"/>
          <w:color w:val="C9211E"/>
          <w:sz w:val="24"/>
          <w:szCs w:val="24"/>
        </w:rPr>
        <w:t xml:space="preserve"> 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г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лавы </w:t>
      </w:r>
      <w:r>
        <w:rPr>
          <w:rFonts w:ascii="Liberation Serif" w:hAnsi="Liberation Serif" w:cs="Liberation Serif"/>
          <w:sz w:val="24"/>
          <w:szCs w:val="24"/>
        </w:rPr>
        <w:t xml:space="preserve">Грязовецкого муниципального района от 03.06.2022 № 112 «О подведении итогов районных конкурсов </w:t>
      </w:r>
      <w:r>
        <w:rPr>
          <w:rFonts w:ascii="Liberation Serif" w:hAnsi="Liberation Serif" w:cs="Liberation Serif"/>
          <w:color w:val="000000"/>
          <w:sz w:val="24"/>
          <w:szCs w:val="24"/>
        </w:rPr>
        <w:t>операторов машинного доения коров, операторов по искусственному осеменению сельскохозяйственных животных, слеса</w:t>
      </w:r>
      <w:r>
        <w:rPr>
          <w:rFonts w:ascii="Liberation Serif" w:hAnsi="Liberation Serif" w:cs="Liberation Serif"/>
          <w:color w:val="000000"/>
          <w:sz w:val="24"/>
          <w:szCs w:val="24"/>
        </w:rPr>
        <w:t>рей молочного оборудования, механизаторов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администрации Грязовецкого муниципального района от 30.09.2022 № 512 «О проведении районного смотра-конкурса качества молока».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г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лавы </w:t>
      </w:r>
      <w:r>
        <w:rPr>
          <w:rFonts w:ascii="Liberation Serif" w:hAnsi="Liberation Serif" w:cs="Liberation Serif"/>
          <w:sz w:val="24"/>
          <w:szCs w:val="24"/>
        </w:rPr>
        <w:t xml:space="preserve">Грязовецкого муниципального района от </w:t>
      </w:r>
      <w:r>
        <w:rPr>
          <w:rFonts w:ascii="Liberation Serif" w:hAnsi="Liberation Serif" w:cs="Liberation Serif"/>
          <w:color w:val="000000"/>
          <w:sz w:val="24"/>
          <w:szCs w:val="24"/>
        </w:rPr>
        <w:t>27.</w:t>
      </w:r>
      <w:r>
        <w:rPr>
          <w:rFonts w:ascii="Liberation Serif" w:hAnsi="Liberation Serif" w:cs="Liberation Serif"/>
          <w:sz w:val="24"/>
          <w:szCs w:val="24"/>
        </w:rPr>
        <w:t xml:space="preserve">10.2022 </w:t>
      </w:r>
      <w:r>
        <w:rPr>
          <w:rFonts w:ascii="Liberation Serif" w:hAnsi="Liberation Serif" w:cs="Liberation Serif"/>
          <w:sz w:val="24"/>
          <w:szCs w:val="24"/>
        </w:rPr>
        <w:t>№ 257 «О награждении Дипломом главы Грязовецкого муниципального района» (подведение итогов районного смотра-конкурса качества молока».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администрации Грязовецкого муниципального района от 03.10.2022 № 515 «О проведении районного смотра- конку</w:t>
      </w:r>
      <w:r>
        <w:rPr>
          <w:rFonts w:ascii="Liberation Serif" w:hAnsi="Liberation Serif" w:cs="Liberation Serif"/>
          <w:sz w:val="24"/>
          <w:szCs w:val="24"/>
        </w:rPr>
        <w:t>рса комбайнеров».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г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лавы </w:t>
      </w:r>
      <w:r>
        <w:rPr>
          <w:rFonts w:ascii="Liberation Serif" w:hAnsi="Liberation Serif" w:cs="Liberation Serif"/>
          <w:sz w:val="24"/>
          <w:szCs w:val="24"/>
        </w:rPr>
        <w:t>Грязовецкого муниципального района от 24.10.2022 № 250 «О награждении Дипломом главы Грязовецкого муниципального района» (подведение итогов районного смотра- конкурса комбайнеров».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администрации Грязове</w:t>
      </w:r>
      <w:r>
        <w:rPr>
          <w:rFonts w:ascii="Liberation Serif" w:hAnsi="Liberation Serif" w:cs="Liberation Serif"/>
          <w:sz w:val="24"/>
          <w:szCs w:val="24"/>
        </w:rPr>
        <w:t>цкого муниципального района от 24.10.2022 № 545 «О проведении районного смотра-конкурса по постановке техники на зимнее хранение и организацию проведения ремонтных работ сельскохозяйственной техники на предприятиях АПК района».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г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лавы </w:t>
      </w:r>
      <w:r>
        <w:rPr>
          <w:rFonts w:ascii="Liberation Serif" w:hAnsi="Liberation Serif" w:cs="Liberation Serif"/>
          <w:sz w:val="24"/>
          <w:szCs w:val="24"/>
        </w:rPr>
        <w:t>Грязове</w:t>
      </w:r>
      <w:r>
        <w:rPr>
          <w:rFonts w:ascii="Liberation Serif" w:hAnsi="Liberation Serif" w:cs="Liberation Serif"/>
          <w:sz w:val="24"/>
          <w:szCs w:val="24"/>
        </w:rPr>
        <w:t>цкого муниципального района от 01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12.2022 № 271 «О награждении Дипломом главы Грязовецкого муниципального района» (по постановке техники на зимнее хранение и организацию проведения ремонтных работ сельскохозяйственной техники на предприятиях АПК района).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Распоряжение  администрации Грязовецкого муниципального района от 12.07.2022 №173  «О внесении изменений в распоряжение  администрации Грязовецкого муниципального района от 26.07.2018 № 147 «Об утверждении перечня малонаселенных и (или) труднодоступных нас</w:t>
      </w:r>
      <w:r>
        <w:rPr>
          <w:rFonts w:ascii="Liberation Serif" w:hAnsi="Liberation Serif" w:cs="Liberation Serif"/>
          <w:color w:val="000000"/>
          <w:sz w:val="24"/>
          <w:szCs w:val="24"/>
        </w:rPr>
        <w:t>еленных пунктов Грязовецкого муниципального района».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Постановление администрации Грязовецкого муниципального района от 12.04.2022 </w:t>
      </w:r>
      <w:r>
        <w:rPr>
          <w:rFonts w:ascii="Liberation Serif" w:eastAsia="Bookman Old Style" w:hAnsi="Liberation Serif" w:cs="Liberation Serif"/>
          <w:sz w:val="24"/>
          <w:szCs w:val="24"/>
        </w:rPr>
        <w:t>№ 148</w:t>
      </w:r>
      <w:r>
        <w:rPr>
          <w:rFonts w:ascii="Liberation Serif" w:hAnsi="Liberation Serif" w:cs="Liberation Serif"/>
          <w:sz w:val="24"/>
          <w:szCs w:val="24"/>
        </w:rPr>
        <w:t xml:space="preserve"> «О  предоставлении и распределении субсидии на возмещение части затрат юридическим и индивидуальным предпринимателям, з</w:t>
      </w:r>
      <w:r>
        <w:rPr>
          <w:rFonts w:ascii="Liberation Serif" w:hAnsi="Liberation Serif" w:cs="Liberation Serif"/>
          <w:sz w:val="24"/>
          <w:szCs w:val="24"/>
        </w:rPr>
        <w:t>анимающимся доставкой и реализацией продовольственных товаров в малонаселенные и (или) труднодоступные населенные пункты Грязовецкого муниципального района».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Постановление администрации Грязовецкого муниципального района от 15.07.2022 </w:t>
      </w:r>
      <w:r>
        <w:rPr>
          <w:rFonts w:ascii="Liberation Serif" w:eastAsia="Bookman Old Style" w:hAnsi="Liberation Serif" w:cs="Liberation Serif"/>
          <w:sz w:val="24"/>
          <w:szCs w:val="24"/>
        </w:rPr>
        <w:t>№ 374</w:t>
      </w:r>
      <w:r>
        <w:rPr>
          <w:rFonts w:ascii="Liberation Serif" w:hAnsi="Liberation Serif" w:cs="Liberation Serif"/>
          <w:sz w:val="24"/>
          <w:szCs w:val="24"/>
        </w:rPr>
        <w:t xml:space="preserve"> «О выделении с</w:t>
      </w:r>
      <w:r>
        <w:rPr>
          <w:rFonts w:ascii="Liberation Serif" w:hAnsi="Liberation Serif" w:cs="Liberation Serif"/>
          <w:sz w:val="24"/>
          <w:szCs w:val="24"/>
        </w:rPr>
        <w:t>убсидии  юридическим лицам и индивидуальным предпринимателям   на развитие мобильной торговли в малонаселенных и (или) труднодоступных населенных пунктах Грязовецкого муниципального района».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Постановление администрации Грязовецкого муниципального района о</w:t>
      </w:r>
      <w:r>
        <w:rPr>
          <w:rFonts w:ascii="Liberation Serif" w:hAnsi="Liberation Serif" w:cs="Liberation Serif"/>
          <w:sz w:val="24"/>
          <w:szCs w:val="24"/>
        </w:rPr>
        <w:t xml:space="preserve">т 13.12.2022 </w:t>
      </w:r>
      <w:r>
        <w:rPr>
          <w:rFonts w:ascii="Liberation Serif" w:eastAsia="Bookman Old Style" w:hAnsi="Liberation Serif" w:cs="Liberation Serif"/>
          <w:sz w:val="24"/>
          <w:szCs w:val="24"/>
        </w:rPr>
        <w:t>№ 699</w:t>
      </w:r>
      <w:r>
        <w:rPr>
          <w:rFonts w:ascii="Liberation Serif" w:hAnsi="Liberation Serif" w:cs="Liberation Serif"/>
          <w:sz w:val="24"/>
          <w:szCs w:val="24"/>
        </w:rPr>
        <w:t xml:space="preserve"> «О выделении субсидии  юридическим лицам и индивидуальным предпринимателям   на развитие мобильной торговли в малонаселенных и (или) труднодоступных населенных пунктах Грязовецкого муниципального района».</w:t>
      </w: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6. Информация о внесенных  изм</w:t>
      </w:r>
      <w:r>
        <w:rPr>
          <w:rFonts w:ascii="Liberation Serif" w:hAnsi="Liberation Serif" w:cs="Liberation Serif"/>
          <w:b/>
          <w:sz w:val="24"/>
          <w:szCs w:val="24"/>
        </w:rPr>
        <w:t>енениях в муниципальную программу:</w:t>
      </w:r>
    </w:p>
    <w:p w:rsidR="00000000" w:rsidRDefault="00E924F0">
      <w:pPr>
        <w:spacing w:before="57" w:after="57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1. Постановление администрации Грязовецкого муниципального района от </w:t>
      </w:r>
      <w:r>
        <w:rPr>
          <w:rFonts w:ascii="Liberation Serif" w:hAnsi="Liberation Serif" w:cs="Liberation Serif"/>
          <w:color w:val="000000"/>
          <w:sz w:val="24"/>
          <w:szCs w:val="24"/>
        </w:rPr>
        <w:t>11</w:t>
      </w:r>
      <w:r>
        <w:rPr>
          <w:rFonts w:ascii="Liberation Serif" w:hAnsi="Liberation Serif" w:cs="Liberation Serif"/>
          <w:sz w:val="24"/>
          <w:szCs w:val="24"/>
        </w:rPr>
        <w:t xml:space="preserve">.01.2022 </w:t>
      </w:r>
      <w:r>
        <w:rPr>
          <w:rFonts w:ascii="Liberation Serif" w:eastAsia="Bookman Old Style" w:hAnsi="Liberation Serif" w:cs="Liberation Serif"/>
          <w:sz w:val="24"/>
          <w:szCs w:val="24"/>
        </w:rPr>
        <w:t>№ 3</w:t>
      </w:r>
      <w:r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 w:cs="Liberation Serif"/>
          <w:sz w:val="24"/>
          <w:szCs w:val="24"/>
          <w:lang w:eastAsia="ar-SA"/>
        </w:rPr>
        <w:t>О внесении изменений в постановление администрации района от</w:t>
      </w:r>
      <w:r>
        <w:rPr>
          <w:rFonts w:ascii="Liberation Serif" w:hAnsi="Liberation Serif" w:cs="Liberation Serif"/>
          <w:sz w:val="24"/>
          <w:szCs w:val="24"/>
        </w:rPr>
        <w:t xml:space="preserve"> 17</w:t>
      </w:r>
      <w:r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 xml:space="preserve"> декабря  2020 г. № 616 «Об утверждении муниципальной программы «Комплек</w:t>
      </w:r>
      <w:r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>сное  развитие сельских территорий Грязовецкого муниципального района Вологодской области на 2021-2025 годы»</w:t>
      </w:r>
      <w:r>
        <w:rPr>
          <w:rFonts w:ascii="Liberation Serif" w:hAnsi="Liberation Serif" w:cs="Liberation Serif"/>
          <w:sz w:val="24"/>
          <w:szCs w:val="24"/>
        </w:rPr>
        <w:t>. Внесены изменения по финансовому обеспечению муниципальной программы в соответствии с решением Земского Собрания Грязовецкого муниципального район</w:t>
      </w:r>
      <w:r>
        <w:rPr>
          <w:rFonts w:ascii="Liberation Serif" w:hAnsi="Liberation Serif" w:cs="Liberation Serif"/>
          <w:sz w:val="24"/>
          <w:szCs w:val="24"/>
        </w:rPr>
        <w:t>а от 17.12.2021  №191   «</w:t>
      </w:r>
      <w:r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 xml:space="preserve">О бюджете Грязовецкого муниципального района на 2022 год и плановый период 2023 и 2024 годов», внесены изменения в показатели (индикаторы) по основным мероприятиям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подпрограммы 2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/>
        </w:rPr>
        <w:t>«Комплексное развитие г. Грязовец Грязовецкой сельск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/>
        </w:rPr>
        <w:t xml:space="preserve">ой агломерации Грязовецкого муниципального района»,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паспорт инвестиционного проекта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подпрограммы 2 изложен в новой редакции.</w:t>
      </w:r>
    </w:p>
    <w:p w:rsidR="00000000" w:rsidRDefault="00E924F0">
      <w:pPr>
        <w:spacing w:before="57" w:after="57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ab/>
        <w:t xml:space="preserve">2. Постановление администрации Грязовецкого муниципального района от 11.03.2022 </w:t>
      </w:r>
      <w:r>
        <w:rPr>
          <w:rFonts w:ascii="Liberation Serif" w:eastAsia="Bookman Old Style" w:hAnsi="Liberation Serif" w:cs="Liberation Serif"/>
          <w:color w:val="000000"/>
          <w:kern w:val="2"/>
          <w:sz w:val="24"/>
          <w:szCs w:val="24"/>
          <w:lang w:eastAsia="ar-SA"/>
        </w:rPr>
        <w:t>№ 82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 «О внесении изменений в постановление админис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трации района от 17 декабря  2020 г. № 616 «Об утверждении муниципальной программы «Комплексное  развитие сельских территорий Грязовецкого муниципального района Вологодской области на 2021-2025 годы». Внесены изменения по финансовому обеспечению муниципаль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ной программы в соответствии с решением Земского Собрания Грязовецкого муниципального района от 15.02.2022  №1   «О внесении изменений в решение Земского Собрания Грязовецкого муниципального района от 17.12.2021 года №191 «О бюджете Грязовецкого муниципаль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ного района на 2022 год и плановый период 2023 и 2024 годов»,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паспорта инвестиционных проектов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подпрограммы 2 изложены в новой редакции.</w:t>
      </w:r>
    </w:p>
    <w:p w:rsidR="00000000" w:rsidRDefault="00E924F0">
      <w:pPr>
        <w:spacing w:after="143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ab/>
        <w:t xml:space="preserve">3. Постановление администрации Грязовецкого муниципального района от 28.04.2022 </w:t>
      </w:r>
      <w:r>
        <w:rPr>
          <w:rFonts w:ascii="Liberation Serif" w:eastAsia="Bookman Old Style" w:hAnsi="Liberation Serif" w:cs="Liberation Serif"/>
          <w:color w:val="000000"/>
          <w:kern w:val="2"/>
          <w:sz w:val="24"/>
          <w:szCs w:val="24"/>
          <w:lang w:eastAsia="ar-SA"/>
        </w:rPr>
        <w:t>№ 192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 «О внесении изменений в постанов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ление администрации района от 17 декабря  2020 г. № 616 «Об утверждении муниципальной программы «Комплексное  развитие сельских территорий Грязовецкого муниципального района Вологодской области на 2021-2025 годы». Внесены изменения по финансовому обеспечен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ию муниципальной программы в соответствии с решением Земского Собрания Грязовецкого муниципального района от 21.04.2022  №29   «О внесении изменений в решение Земского Собрания Грязовецкого муниципального района от 17.12.2021 года №191 «О бюджете Грязовецк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ого муниципального района на 2022 год и плановый период 2023 и 2024 годов»,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паспорта инвестиционных проектов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подпрограммы 2 изложены в новой редакции.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ab/>
        <w:t xml:space="preserve">4. Постановление администрации Грязовецкого муниципального района от 05.07.2022 №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349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 «О  внесении  изме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нений  в  постановление администрации района от 17 декабря  2020 г. № 616 «Об утверждении муниципальной программы «Комплексное  развитие сельских территорий Грязовецкого муниципального района Вологодской области на 2021-2025 годы».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Внесены изменения по фин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ансовому обеспечению муниципальной программы в соответствии с решением Земского Собрания Грязовецкого муниципального района от 26.05.2022 №41 «О внесении изменений в решение Земского Собрания Грязовецкого муниципального района от 17.12.2021 года №191 «О бю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джете Грязовецкого муниципального района на 2022 год и плановый период 2023 и 2024 годов».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ab/>
        <w:t xml:space="preserve">5. Постановление администрации Грязовецкого муниципального района от 04.08.2022 №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408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 «О  внесении  изменений  в  постановление администрации района от 17 декабря 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2020 г. № 616 «Об утверждении муниципальной программы «Комплексное  развитие сельских территорий Грязовецкого муниципального района Вологодской области на 2021-2025 годы».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Внесены изменения по финансовому обеспечению муниципальной программы в соответствии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с решением Земского Собрания Грязовецкого муниципального района от 28.07.2022 №55 «О внесении изменений в решение Земского Собрания Грязовецкого муниципального района от 17.12.2021 года №191 «О бюджете Грязовецкого муниципального района на 2022 год и плано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вый период 2023 и 2024 годов». Внесены изменения в показатели (индикаторы) по основным мероприятиям подпрограммы 1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«Обеспечение устойчивого развития сельских территорий Грязовецкого муниципального района».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ab/>
        <w:t xml:space="preserve">6. Постановление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администрации Грязовецкого муниц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ипального района от 24.11.2022 № 637 «О  внесении  изменений  в  постановление администрации района от 17 декабря  2020 г. № 616 «Об утверждении муниципальной программы «Комплексное  развитие сельских территорий Грязовецкого муниципального района Вологодск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ой области на 2021-2025 годы».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Внесены изменения по финансовому обеспечению муниципальной программы в соответствии с решением Земского Собрания Грязовецкого муниципального округа от 14.11.2022 №51 «О внесении изменений в решение Земского Собрания района от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 17.12.2021 года №191 «О бюджете Грязовецкого муниципального района на 2022 год и плановый период 2023 и 2024 годов». Внесены изменения в показатели (индикаторы) по основным мероприятиям подпрограммы 1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«Обеспечение устойчивого развития сельских территорий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Грязовецкого муниципального района».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ab/>
        <w:t xml:space="preserve">7.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Постановление администрации Грязовецкого муниципального района от 16.12.2022 № 714 «О  внесении  изменений  в  постановление администрации района от 17 декабря  2020 г. № 616 «Об утверждении муниципальной программы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«Комплексное  развитие сельских территорий Грязовецкого муниципального района Вологодской области на 2021-2025 годы».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Внесены изменения по финансовому обеспечению муниципальной программы в соответствии с решением Земского Собрания Грязовецкого муниципально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го округа от 02.12.2022 №95 «О внесении изменений в решение Земского Собрания Грязовецкого муниципального района от 17.12.2021 №191 «О бюджете Грязовецкого муниципального района на 2022 год и плановый период 2023 и 2024 годов». Характеристика основных меро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приятий  подпрограммы 2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/>
        </w:rPr>
        <w:t>«Комплексное развитие г. Грязовец Грязовецкой сельской агломерации Грязовецкого муниципального района» дополнена новым мероприятием.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/>
        </w:rPr>
        <w:tab/>
        <w:t xml:space="preserve">8.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Постановление администрации Грязовецкого муниципального района от 28.12.2022 № 758 «О  внесении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  изменений  в  постановление администрации района от 17 декабря  2020 г. № 616 «Об утверждении муниципальной программы «Комплексное  развитие сельских территорий Грязовецкого муниципального района Вологодской области на 2021-2025 годы».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Внесены изменения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по финансовому обеспечению муниципальной программы в соответствии с решением Земского Собрания Грязовецкого муниципального округа от 15.12.2022 №108 «О внесении изменений в решение Земского Собрания Грязовецкого муниципального района от 17.12.2021 №191 «О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бюджете Грязовецкого муниципального района на 2022 год и плановый период 2023 и 2024 годов».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ab/>
        <w:t>9. Постановление администрации Грязовецкого муниципального района от 29.12.2022 № 788 «О  внесении  изменений  в  постановление администрации района от 17 декабря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 xml:space="preserve">  2020 г. № 616 «Об утверждении муниципальной программы «Комплексное  развитие сельских территорий Грязовецкого муниципального района Вологодской области на 2021-2025 годы».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Внесены изменения по финансовому обеспечению муниципальной программы в соответстви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и с решением Земского Собрания Грязовецкого муниципального округа от 28.12.2022 №151 «О внесении изменений в решение Земского Собрания района от 17.12.2021 года №191 «О бюджете Грязовецкого муниципального района на 2022 год и плановый период 2023 и 2024 го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дов».</w:t>
      </w:r>
    </w:p>
    <w:p w:rsidR="00000000" w:rsidRDefault="00E924F0">
      <w:pPr>
        <w:spacing w:after="0"/>
        <w:jc w:val="both"/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</w:pPr>
    </w:p>
    <w:p w:rsidR="00000000" w:rsidRDefault="00E924F0">
      <w:pPr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b/>
          <w:color w:val="000000"/>
          <w:kern w:val="2"/>
          <w:sz w:val="24"/>
          <w:szCs w:val="24"/>
          <w:lang w:eastAsia="ar-SA"/>
        </w:rPr>
        <w:tab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7. Результаты оценки эффективности муниципальной программы.</w:t>
      </w:r>
    </w:p>
    <w:p w:rsidR="00000000" w:rsidRDefault="00E924F0">
      <w:pPr>
        <w:autoSpaceDE w:val="0"/>
        <w:snapToGrid w:val="0"/>
        <w:spacing w:after="29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  <w:t xml:space="preserve">Оценка эффективности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</w:rPr>
        <w:t>реализации муниципальной программы проведена, в соответствии  с методикой оценки эффективности реализации муниципальной программы, утверждённой постановлением админис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</w:rPr>
        <w:t>трации района от 02.02.2016 №41 (с изменениями).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kern w:val="2"/>
          <w:sz w:val="24"/>
          <w:szCs w:val="24"/>
        </w:rPr>
        <w:tab/>
        <w:t>Расчет э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ффективности подпрограммы 1 «Обеспечение устойчивого развития сельских территорий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Грязовецкого муниципального района»:</w:t>
      </w:r>
    </w:p>
    <w:p w:rsidR="00000000" w:rsidRDefault="00E924F0">
      <w:pPr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Оценка степени реализации мероприятий подпрограммы 1</w:t>
      </w:r>
    </w:p>
    <w:p w:rsidR="00000000" w:rsidRDefault="00E924F0">
      <w:pPr>
        <w:autoSpaceDE w:val="0"/>
        <w:snapToGrid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СРм = Мв / М,</w:t>
      </w:r>
    </w:p>
    <w:p w:rsidR="00000000" w:rsidRDefault="00E924F0">
      <w:pPr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СР</w:t>
      </w:r>
      <w:r>
        <w:rPr>
          <w:rFonts w:ascii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=9/9=1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Оценка степени соответствия запланированному уровню затрат по подпрограмме1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ССуз = Зф / Зп,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СС уз=</w:t>
      </w:r>
      <w:r>
        <w:rPr>
          <w:rFonts w:ascii="Liberation Serif" w:hAnsi="Liberation Serif" w:cs="Liberation Serif"/>
          <w:color w:val="000000"/>
          <w:sz w:val="24"/>
          <w:szCs w:val="24"/>
        </w:rPr>
        <w:t>1918,5/1918,5</w:t>
      </w:r>
      <w:r>
        <w:rPr>
          <w:rFonts w:ascii="Liberation Serif" w:hAnsi="Liberation Serif" w:cs="Liberation Serif"/>
          <w:color w:val="000000"/>
          <w:sz w:val="24"/>
          <w:szCs w:val="24"/>
        </w:rPr>
        <w:t>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Оценка эффективности  использования средств бюджета района по подпрограмме 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Эис = СРм / Ссуз,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Эис=</w:t>
      </w: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>
        <w:rPr>
          <w:rFonts w:ascii="Liberation Serif" w:hAnsi="Liberation Serif" w:cs="Liberation Serif"/>
          <w:color w:val="000000"/>
          <w:sz w:val="24"/>
          <w:szCs w:val="24"/>
        </w:rPr>
        <w:t>/</w:t>
      </w: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>
        <w:rPr>
          <w:rFonts w:ascii="Liberation Serif" w:hAnsi="Liberation Serif" w:cs="Liberation Serif"/>
          <w:color w:val="000000"/>
          <w:sz w:val="24"/>
          <w:szCs w:val="24"/>
        </w:rPr>
        <w:t>=1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Степень достижения планового значе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ния показателя (индикатора)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реализации подпрограммы 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СДпз = ЗПф / ЗПп,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СДпз1 =156,2/42=3,8=1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 пз2=7/6=1,2=1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 пз3=69/69=1=1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Степень реализации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подпрограммы 1</w:t>
      </w:r>
    </w:p>
    <w:p w:rsidR="00000000" w:rsidRDefault="00E924F0">
      <w:pPr>
        <w:pStyle w:val="NoSpacing"/>
        <w:ind w:firstLine="709"/>
        <w:jc w:val="both"/>
      </w:pPr>
      <w:r>
        <w:rPr>
          <w:rFonts w:cs="Liberation Serif"/>
          <w:b/>
          <w:color w:val="000000"/>
          <w:lang w:val="en-US"/>
        </w:rPr>
        <w:t>N</w:t>
      </w:r>
    </w:p>
    <w:p w:rsidR="00000000" w:rsidRDefault="00E924F0">
      <w:pPr>
        <w:pStyle w:val="NoSpacing"/>
        <w:jc w:val="both"/>
      </w:pPr>
      <w:r>
        <w:rPr>
          <w:rFonts w:eastAsia="Calibri" w:cs="Liberation Serif"/>
          <w:b/>
        </w:rPr>
        <w:t>СРп = ∑</w:t>
      </w:r>
      <w:r>
        <w:rPr>
          <w:rFonts w:cs="Liberation Serif"/>
          <w:b/>
          <w:color w:val="000000"/>
        </w:rPr>
        <w:t xml:space="preserve">СДпз / </w:t>
      </w:r>
      <w:r>
        <w:rPr>
          <w:rFonts w:cs="Liberation Serif"/>
          <w:b/>
          <w:color w:val="000000"/>
          <w:lang w:val="en-US"/>
        </w:rPr>
        <w:t>N</w:t>
      </w:r>
    </w:p>
    <w:p w:rsidR="00000000" w:rsidRDefault="00E924F0">
      <w:pPr>
        <w:pStyle w:val="NoSpacing"/>
        <w:widowControl w:val="0"/>
        <w:autoSpaceDE w:val="0"/>
        <w:ind w:firstLine="709"/>
        <w:jc w:val="both"/>
      </w:pPr>
      <w:r>
        <w:rPr>
          <w:rFonts w:eastAsia="Liberation Serif" w:cs="Liberation Serif"/>
          <w:color w:val="000000"/>
          <w:lang w:bidi="ar-SA"/>
        </w:rPr>
        <w:t xml:space="preserve">          </w:t>
      </w:r>
      <w:r>
        <w:rPr>
          <w:rFonts w:eastAsia="Liberation Serif" w:cs="Liberation Serif"/>
          <w:b/>
          <w:color w:val="000000"/>
          <w:lang w:bidi="ar-SA"/>
        </w:rPr>
        <w:t xml:space="preserve"> </w:t>
      </w:r>
      <w:r>
        <w:rPr>
          <w:rFonts w:eastAsia="Times New Roman" w:cs="Liberation Serif"/>
          <w:b/>
          <w:color w:val="000000"/>
          <w:lang w:bidi="ar-SA"/>
        </w:rPr>
        <w:t>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СРп=(1+1+1)/3=1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Оценка эффективности реализации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под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программы </w:t>
      </w: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ЭРп = СРп * Эис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ЭРп=1*1=1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Вывод: Согласно расчета эффективность  подпрограммы 1 </w:t>
      </w:r>
      <w:r>
        <w:rPr>
          <w:rFonts w:ascii="Liberation Serif" w:hAnsi="Liberation Serif" w:cs="Liberation Serif"/>
          <w:color w:val="000000"/>
          <w:sz w:val="24"/>
          <w:szCs w:val="24"/>
        </w:rPr>
        <w:t>высокая.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/>
        </w:rPr>
      </w:pP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/>
        </w:rPr>
      </w:pP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/>
        </w:rPr>
      </w:pP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  <w:t>Расчет эффективности подпрограммы 2 «Комплексное развитие г. Грязовец Грязовецкой сельской агломерации Грязовецкого муниципального района»:</w:t>
      </w:r>
    </w:p>
    <w:p w:rsidR="00000000" w:rsidRDefault="00E924F0">
      <w:pPr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Оценка степени ре</w:t>
      </w:r>
      <w:r>
        <w:rPr>
          <w:rFonts w:ascii="Liberation Serif" w:hAnsi="Liberation Serif" w:cs="Liberation Serif"/>
          <w:color w:val="000000"/>
          <w:sz w:val="24"/>
          <w:szCs w:val="24"/>
        </w:rPr>
        <w:t>ализации мероприятий подпрограммы 2</w:t>
      </w:r>
    </w:p>
    <w:p w:rsidR="00000000" w:rsidRDefault="00E924F0">
      <w:pPr>
        <w:autoSpaceDE w:val="0"/>
        <w:snapToGrid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СРм = Мв / М,</w:t>
      </w:r>
    </w:p>
    <w:p w:rsidR="00000000" w:rsidRDefault="00E924F0">
      <w:pPr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СР</w:t>
      </w:r>
      <w:r>
        <w:rPr>
          <w:rFonts w:ascii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=2/2=1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Оценка степени соответствия запланированному уровню затрат по подпрограмме 2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ССуз = Зф / Зп,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ССуз=</w:t>
      </w:r>
      <w:r>
        <w:rPr>
          <w:rFonts w:ascii="Liberation Serif" w:hAnsi="Liberation Serif" w:cs="Liberation Serif"/>
          <w:color w:val="000000"/>
          <w:sz w:val="24"/>
          <w:szCs w:val="24"/>
        </w:rPr>
        <w:t>10/10</w:t>
      </w:r>
      <w:r>
        <w:rPr>
          <w:rFonts w:ascii="Liberation Serif" w:hAnsi="Liberation Serif" w:cs="Liberation Serif"/>
          <w:color w:val="000000"/>
          <w:sz w:val="24"/>
          <w:szCs w:val="24"/>
        </w:rPr>
        <w:t>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Оценка эффективности  использования средств бюджета района по подпрограмме 2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 xml:space="preserve">Эис = СРм </w:t>
      </w: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/ Ссуз,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Эис=</w:t>
      </w: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>
        <w:rPr>
          <w:rFonts w:ascii="Liberation Serif" w:hAnsi="Liberation Serif" w:cs="Liberation Serif"/>
          <w:color w:val="000000"/>
          <w:sz w:val="24"/>
          <w:szCs w:val="24"/>
        </w:rPr>
        <w:t>/</w:t>
      </w: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>
        <w:rPr>
          <w:rFonts w:ascii="Liberation Serif" w:hAnsi="Liberation Serif" w:cs="Liberation Serif"/>
          <w:color w:val="000000"/>
          <w:sz w:val="24"/>
          <w:szCs w:val="24"/>
        </w:rPr>
        <w:t>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Степень достижения планового значения показателя (индикатора)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реализации подпрограммы 2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СДпз = ЗПф / ЗПп,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СДпз1 =0/0=0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 пз2=0/0=0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 пз3=0/0=0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Степень реализации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подпрограммы 2</w:t>
      </w:r>
    </w:p>
    <w:p w:rsidR="00000000" w:rsidRDefault="00E924F0">
      <w:pPr>
        <w:pStyle w:val="NoSpacing"/>
        <w:jc w:val="both"/>
      </w:pPr>
      <w:r>
        <w:rPr>
          <w:rFonts w:eastAsia="Liberation Serif" w:cs="Liberation Serif"/>
          <w:b/>
          <w:color w:val="000000"/>
          <w:lang w:val="en-US"/>
        </w:rPr>
        <w:t xml:space="preserve">      </w:t>
      </w:r>
      <w:r>
        <w:rPr>
          <w:rFonts w:cs="Liberation Serif"/>
          <w:b/>
          <w:color w:val="000000"/>
          <w:lang w:val="en-US"/>
        </w:rPr>
        <w:t>N</w:t>
      </w:r>
    </w:p>
    <w:p w:rsidR="00000000" w:rsidRDefault="00E924F0">
      <w:pPr>
        <w:pStyle w:val="NoSpacing"/>
        <w:jc w:val="both"/>
      </w:pPr>
      <w:r>
        <w:rPr>
          <w:rFonts w:eastAsia="Calibri" w:cs="Liberation Serif"/>
          <w:b/>
        </w:rPr>
        <w:t>СРп = ∑</w:t>
      </w:r>
      <w:r>
        <w:rPr>
          <w:rFonts w:cs="Liberation Serif"/>
          <w:b/>
          <w:color w:val="000000"/>
        </w:rPr>
        <w:t xml:space="preserve">СДпз / </w:t>
      </w:r>
      <w:r>
        <w:rPr>
          <w:rFonts w:cs="Liberation Serif"/>
          <w:b/>
          <w:color w:val="000000"/>
          <w:lang w:val="en-US"/>
        </w:rPr>
        <w:t>N</w:t>
      </w:r>
    </w:p>
    <w:p w:rsidR="00000000" w:rsidRDefault="00E924F0">
      <w:pPr>
        <w:pStyle w:val="NoSpacing"/>
        <w:widowControl w:val="0"/>
        <w:autoSpaceDE w:val="0"/>
        <w:ind w:firstLine="709"/>
        <w:jc w:val="both"/>
      </w:pPr>
      <w:r>
        <w:rPr>
          <w:rFonts w:eastAsia="Liberation Serif" w:cs="Liberation Serif"/>
          <w:color w:val="000000"/>
          <w:lang w:bidi="ar-SA"/>
        </w:rPr>
        <w:t xml:space="preserve">          </w:t>
      </w:r>
      <w:r>
        <w:rPr>
          <w:rFonts w:eastAsia="Liberation Serif" w:cs="Liberation Serif"/>
          <w:b/>
          <w:color w:val="000000"/>
          <w:lang w:bidi="ar-SA"/>
        </w:rPr>
        <w:t xml:space="preserve"> </w:t>
      </w:r>
      <w:r>
        <w:rPr>
          <w:rFonts w:eastAsia="Times New Roman" w:cs="Liberation Serif"/>
          <w:b/>
          <w:color w:val="000000"/>
          <w:lang w:bidi="ar-SA"/>
        </w:rPr>
        <w:t>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СР п=(0+0+0)/3=0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Оц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енка эффективности реализации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под</w:t>
      </w:r>
      <w:r>
        <w:rPr>
          <w:rFonts w:ascii="Liberation Serif" w:hAnsi="Liberation Serif" w:cs="Liberation Serif"/>
          <w:color w:val="000000"/>
          <w:sz w:val="24"/>
          <w:szCs w:val="24"/>
        </w:rPr>
        <w:t>программы 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ru-RU"/>
        </w:rPr>
        <w:t>ЭРп = СРп * Эис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ЭР п=0*1=0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  <w:t>Вывод: Согласно расчета эффективность  подпрограммы 2 н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изкая.</w:t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</w:r>
    </w:p>
    <w:p w:rsidR="00000000" w:rsidRDefault="00E924F0">
      <w:pPr>
        <w:widowControl w:val="0"/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Оценка эффективности реализации муниципальной программы:</w:t>
      </w:r>
    </w:p>
    <w:p w:rsidR="00000000" w:rsidRDefault="00E924F0">
      <w:pPr>
        <w:spacing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Эффективность реализации муниципальной программы оценивается</w:t>
      </w:r>
      <w:r>
        <w:rPr>
          <w:rFonts w:ascii="Liberation Serif" w:hAnsi="Liberation Serif" w:cs="Liberation Serif"/>
          <w:sz w:val="24"/>
          <w:szCs w:val="24"/>
        </w:rPr>
        <w:t xml:space="preserve"> в зависимости от значений оценки степени реализации муниципальной программы и оценки эффективности реализации входящих в нее подпрограмм: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</w:p>
    <w:p w:rsidR="00000000" w:rsidRDefault="00E924F0">
      <w:pPr>
        <w:spacing w:after="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Степень достижения планового значения показателей (индикаторов)</w:t>
      </w:r>
      <w:r>
        <w:rPr>
          <w:rFonts w:ascii="Liberation Serif" w:hAnsi="Liberation Serif" w:cs="Liberation Serif"/>
          <w:sz w:val="24"/>
          <w:szCs w:val="24"/>
        </w:rPr>
        <w:t xml:space="preserve"> по муниципальной программе:</w:t>
      </w:r>
    </w:p>
    <w:p w:rsidR="00000000" w:rsidRDefault="00E924F0">
      <w:pPr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СДпз = ЗПф / Зпп,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СДпз1 =100/100=1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 пз2=57,9/48,5=1,2=1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СД пз3=64/64=1</w:t>
      </w:r>
    </w:p>
    <w:p w:rsidR="00000000" w:rsidRDefault="00E924F0">
      <w:pPr>
        <w:pStyle w:val="NoSpacing"/>
        <w:ind w:firstLine="709"/>
        <w:jc w:val="both"/>
        <w:rPr>
          <w:rFonts w:cs="Liberation Serif"/>
        </w:rPr>
      </w:pPr>
    </w:p>
    <w:p w:rsidR="00000000" w:rsidRDefault="00E924F0">
      <w:pPr>
        <w:pStyle w:val="NoSpacing"/>
        <w:jc w:val="both"/>
      </w:pPr>
      <w:r>
        <w:rPr>
          <w:rFonts w:cs="Liberation Serif"/>
        </w:rPr>
        <w:tab/>
        <w:t>Степень реализации муниципальной программы:</w:t>
      </w:r>
    </w:p>
    <w:p w:rsidR="00000000" w:rsidRDefault="00E924F0">
      <w:pPr>
        <w:pStyle w:val="NoSpacing"/>
        <w:jc w:val="both"/>
      </w:pPr>
      <w:r>
        <w:rPr>
          <w:rFonts w:eastAsia="Liberation Serif" w:cs="Liberation Serif"/>
          <w:b/>
          <w:color w:val="000000"/>
        </w:rPr>
        <w:t xml:space="preserve">          </w:t>
      </w:r>
      <w:r>
        <w:rPr>
          <w:rFonts w:cs="Liberation Serif"/>
          <w:b/>
          <w:color w:val="000000"/>
          <w:lang w:val="en-US"/>
        </w:rPr>
        <w:t>N</w:t>
      </w:r>
    </w:p>
    <w:p w:rsidR="00000000" w:rsidRDefault="00E924F0">
      <w:pPr>
        <w:pStyle w:val="NoSpacing"/>
        <w:jc w:val="both"/>
      </w:pPr>
      <w:r>
        <w:rPr>
          <w:rFonts w:eastAsia="Calibri" w:cs="Liberation Serif"/>
          <w:b/>
        </w:rPr>
        <w:t>СРмп = ∑</w:t>
      </w:r>
      <w:r>
        <w:rPr>
          <w:rFonts w:cs="Liberation Serif"/>
          <w:b/>
          <w:color w:val="000000"/>
        </w:rPr>
        <w:t xml:space="preserve">СДпз / </w:t>
      </w:r>
      <w:r>
        <w:rPr>
          <w:rFonts w:cs="Liberation Serif"/>
          <w:b/>
          <w:color w:val="000000"/>
          <w:lang w:val="en-US"/>
        </w:rPr>
        <w:t>N</w:t>
      </w:r>
    </w:p>
    <w:p w:rsidR="00000000" w:rsidRDefault="00E924F0">
      <w:pPr>
        <w:pStyle w:val="NoSpacing"/>
        <w:jc w:val="both"/>
      </w:pPr>
      <w:r>
        <w:rPr>
          <w:rFonts w:eastAsia="Calibri" w:cs="Liberation Serif"/>
          <w:color w:val="000000"/>
          <w:lang w:val="en-US" w:eastAsia="ru-RU"/>
        </w:rPr>
        <w:t xml:space="preserve">СРмп </w:t>
      </w:r>
      <w:r>
        <w:rPr>
          <w:rFonts w:cs="Liberation Serif"/>
          <w:color w:val="000000"/>
        </w:rPr>
        <w:t>=(1+1+1)/3=1</w:t>
      </w:r>
    </w:p>
    <w:p w:rsidR="00000000" w:rsidRDefault="00E924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spacing w:after="0"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j</w:t>
      </w:r>
    </w:p>
    <w:p w:rsidR="00000000" w:rsidRDefault="00E924F0">
      <w:pPr>
        <w:autoSpaceDE w:val="0"/>
        <w:spacing w:after="0" w:line="240" w:lineRule="auto"/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>ЭРмп = 0,5 * СРмп + 0,</w:t>
      </w:r>
      <w:r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>5 *  ЭРп /</w:t>
      </w:r>
      <w:r>
        <w:rPr>
          <w:rFonts w:ascii="Liberation Serif" w:eastAsia="Calibri" w:hAnsi="Liberation Serif" w:cs="Liberation Serif"/>
          <w:b/>
          <w:bCs/>
          <w:sz w:val="24"/>
          <w:szCs w:val="24"/>
          <w:lang w:val="en-US" w:eastAsia="ru-RU"/>
        </w:rPr>
        <w:t>j</w:t>
      </w:r>
      <w:r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 xml:space="preserve">, </w:t>
      </w:r>
    </w:p>
    <w:p w:rsidR="00000000" w:rsidRDefault="00E924F0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                                 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1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</w:p>
    <w:p w:rsidR="00000000" w:rsidRDefault="00E924F0">
      <w:pPr>
        <w:spacing w:line="240" w:lineRule="auto"/>
      </w:pPr>
      <w:r>
        <w:rPr>
          <w:rFonts w:ascii="Liberation Serif" w:hAnsi="Liberation Serif" w:cs="Liberation Serif"/>
          <w:sz w:val="24"/>
          <w:szCs w:val="24"/>
        </w:rPr>
        <w:t>ЭРмп = 0,5 * 1 + 0,5 *(</w:t>
      </w:r>
      <w:r>
        <w:rPr>
          <w:rFonts w:ascii="Liberation Serif" w:hAnsi="Liberation Serif" w:cs="Liberation Serif"/>
          <w:color w:val="000000"/>
          <w:sz w:val="24"/>
          <w:szCs w:val="24"/>
        </w:rPr>
        <w:t>1 +0)/2</w:t>
      </w:r>
      <w:r>
        <w:rPr>
          <w:rFonts w:ascii="Liberation Serif" w:hAnsi="Liberation Serif" w:cs="Liberation Serif"/>
          <w:sz w:val="24"/>
          <w:szCs w:val="24"/>
        </w:rPr>
        <w:t>=0,8</w:t>
      </w:r>
    </w:p>
    <w:p w:rsidR="00000000" w:rsidRDefault="00E924F0">
      <w:pPr>
        <w:spacing w:line="240" w:lineRule="auto"/>
        <w:ind w:firstLine="54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/>
        </w:rPr>
        <w:t xml:space="preserve">Эффективность реализации муниципальной программы  – 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средняя.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ab/>
        <w:t>8.Предложения по дальнейшей реализации муниципальной п</w:t>
      </w:r>
      <w:r>
        <w:rPr>
          <w:rFonts w:ascii="Liberation Serif" w:hAnsi="Liberation Serif" w:cs="Liberation Serif"/>
          <w:b/>
          <w:sz w:val="24"/>
          <w:szCs w:val="24"/>
        </w:rPr>
        <w:t>рограммы.</w:t>
      </w:r>
    </w:p>
    <w:p w:rsidR="00000000" w:rsidRDefault="00E924F0">
      <w:pPr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Муниципальная программа «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 xml:space="preserve">Комплексное развитие сельских территорий Грязовецкого муниципального района Вологодской области на 2021-2025 годы» и все изменения в муниципальную программу признаны утратившими силу с 1 января 2023 г. постановлениями 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ад</w:t>
      </w:r>
      <w:r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  <w:t>министрации Грязовецкого муниципального района от 31.10.2022 № 578 и от 30.12.2022 № 789.</w:t>
      </w:r>
    </w:p>
    <w:p w:rsidR="00000000" w:rsidRDefault="00E924F0">
      <w:pPr>
        <w:autoSpaceDE w:val="0"/>
        <w:snapToGri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Реализацию мероприятий продолжить в муниципальной программе «Комплексное развитие сельских территорий Грязовецкого муниципального округа Вологодской области на 2023-</w:t>
      </w:r>
      <w:r>
        <w:rPr>
          <w:rFonts w:ascii="Liberation Serif" w:hAnsi="Liberation Serif" w:cs="Liberation Serif"/>
          <w:sz w:val="24"/>
          <w:szCs w:val="24"/>
        </w:rPr>
        <w:t>2028 годы», утвержденной постановлением администрации Грязовецого муниципального района от 31.10.2022 №579.</w:t>
      </w:r>
    </w:p>
    <w:p w:rsidR="00000000" w:rsidRDefault="00E924F0">
      <w:pPr>
        <w:autoSpaceDE w:val="0"/>
        <w:snapToGri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spacing w:after="0"/>
        <w:jc w:val="both"/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 xml:space="preserve">ачальник отдела   социально-экономического 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развития сельского хозяйства администрации </w:t>
      </w:r>
    </w:p>
    <w:p w:rsidR="00000000" w:rsidRDefault="00E924F0">
      <w:pPr>
        <w:widowControl w:val="0"/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Грязовецкого муниципального округа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>Ю.П. Щербаков</w:t>
      </w: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</w:t>
      </w: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18"/>
          <w:szCs w:val="18"/>
        </w:rPr>
        <w:t>Вера Федоровна Смирнова</w:t>
      </w: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hAnsi="Liberation Serif" w:cs="Liberation Serif"/>
          <w:color w:val="000000"/>
          <w:sz w:val="18"/>
          <w:szCs w:val="18"/>
        </w:rPr>
        <w:t>(881755)2-10-32</w:t>
      </w: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</w:t>
      </w:r>
      <w:r>
        <w:rPr>
          <w:rFonts w:ascii="Liberation Serif" w:hAnsi="Liberation Serif" w:cs="Liberation Serif"/>
          <w:color w:val="000000"/>
          <w:sz w:val="24"/>
          <w:szCs w:val="24"/>
        </w:rPr>
        <w:t>Таблица 1</w:t>
      </w:r>
    </w:p>
    <w:p w:rsidR="00000000" w:rsidRDefault="00E924F0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jc w:val="center"/>
      </w:pPr>
      <w:bookmarkStart w:id="1" w:name="Par792"/>
      <w:bookmarkEnd w:id="1"/>
      <w:r>
        <w:rPr>
          <w:rFonts w:ascii="Liberation Serif" w:hAnsi="Liberation Serif" w:cs="Liberation Serif"/>
          <w:color w:val="000000"/>
          <w:sz w:val="24"/>
          <w:szCs w:val="24"/>
        </w:rPr>
        <w:t>Сведения о достижении значений показателей (индикаторов)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муниципальной программы «</w:t>
      </w:r>
      <w:r>
        <w:rPr>
          <w:rFonts w:ascii="Liberation Serif" w:hAnsi="Liberation Serif" w:cs="Liberation Serif"/>
          <w:b/>
          <w:color w:val="000000"/>
          <w:sz w:val="24"/>
          <w:szCs w:val="24"/>
          <w:lang/>
        </w:rPr>
        <w:t>Компле</w:t>
      </w:r>
      <w:r>
        <w:rPr>
          <w:rFonts w:ascii="Liberation Serif" w:hAnsi="Liberation Serif" w:cs="Liberation Serif"/>
          <w:b/>
          <w:color w:val="000000"/>
          <w:sz w:val="24"/>
          <w:szCs w:val="24"/>
          <w:lang/>
        </w:rPr>
        <w:t>ксное развитие сельских территорий Грязовецкого муниципального района Вологодской области на 2021-2025 годы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 2022 год</w:t>
      </w: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shd w:val="clear" w:color="auto" w:fill="81D41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1125"/>
        <w:gridCol w:w="1418"/>
        <w:gridCol w:w="877"/>
        <w:gridCol w:w="1080"/>
        <w:gridCol w:w="2005"/>
      </w:tblGrid>
      <w:tr w:rsidR="00000000">
        <w:trPr>
          <w:cantSplit/>
          <w:trHeight w:val="96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 (индикатора)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 измерения</w:t>
            </w:r>
          </w:p>
          <w:p w:rsidR="00000000" w:rsidRDefault="00E924F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Значения показателей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(индикаторов)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муниципальной про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граммы,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подпрограммы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отклонений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значений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показателя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(индикатора)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конец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отчетного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(при наличии)</w:t>
            </w:r>
          </w:p>
        </w:tc>
      </w:tr>
      <w:tr w:rsidR="00000000">
        <w:trPr>
          <w:cantSplit/>
          <w:trHeight w:val="32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од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2022год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000000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000000">
        <w:tc>
          <w:tcPr>
            <w:tcW w:w="97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Муниципальная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«Комплексное развитие сельских территорий Грязовецкого муниципального района Вологодской области на 2021-2025 годы»</w:t>
            </w: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"/>
              <w:tabs>
                <w:tab w:val="left" w:pos="567"/>
              </w:tabs>
            </w:pPr>
            <w:r>
              <w:rPr>
                <w:rFonts w:ascii="Liberation Serif" w:hAnsi="Liberation Serif" w:cs="Liberation Serif"/>
                <w:color w:val="000000"/>
              </w:rPr>
              <w:t>Доля малонаселенных и (или) труднодоступных населенных пунктов, в которые фактически осуществлялась доставка   продовольственных  това</w:t>
            </w:r>
            <w:r>
              <w:rPr>
                <w:rFonts w:ascii="Liberation Serif" w:hAnsi="Liberation Serif" w:cs="Liberation Serif"/>
                <w:color w:val="000000"/>
              </w:rPr>
              <w:t>ров, от общего числа малонаселенных и (или) труднодоступных населенных пунктов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>Доля населения г. Грязовец, систематически занимающегося физической культурой и спортом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"/>
              <w:tabs>
                <w:tab w:val="left" w:pos="567"/>
              </w:tabs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>Доля пропущенных сточных вод  через очистные соо</w:t>
            </w:r>
            <w:r>
              <w:rPr>
                <w:rFonts w:ascii="Liberation Serif" w:hAnsi="Liberation Serif" w:cs="Liberation Serif"/>
                <w:color w:val="000000"/>
              </w:rPr>
              <w:t>ружения от общего объема пропущенных сточных вод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97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  «Обеспечение устойчивого развития сельских территорий Грязовецкого муниципального района»</w:t>
            </w:r>
          </w:p>
        </w:tc>
      </w:tr>
      <w:tr w:rsidR="0000000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user"/>
            </w:pPr>
            <w:r>
              <w:rPr>
                <w:rFonts w:ascii="Liberation Serif" w:hAnsi="Liberation Serif" w:cs="Liberation Serif"/>
                <w:color w:val="00000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Standarduser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>
              <w:rPr>
                <w:rFonts w:ascii="Liberation Serif" w:hAnsi="Liberation Serif" w:cs="Liberation Serif"/>
                <w:color w:val="000000"/>
              </w:rPr>
              <w:t>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мероприятий по поощрению и популяризации достижений в сельском развитии района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малонаселенных и (или) труднодоступных населенных пунктов, в которых фактически осуществлялась доста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вка продовольственных товаров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rPr>
                <w:rFonts w:ascii="Liberation Serif" w:eastAsia="Bookman Old Style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rPr>
                <w:rFonts w:ascii="Liberation Serif" w:eastAsia="Bookman Old Style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97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2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«Комплексное развитие г. Грязовец Грязовецкой сельской агломерации Грязовецкого муниципального района»</w:t>
            </w: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user"/>
              <w:tabs>
                <w:tab w:val="left" w:pos="-1920"/>
              </w:tabs>
              <w:snapToGrid w:val="0"/>
              <w:jc w:val="both"/>
            </w:pPr>
            <w:r>
              <w:rPr>
                <w:rFonts w:ascii="Liberation Serif" w:eastAsia="Bookman Old Style" w:hAnsi="Liberation Serif" w:cs="Liberation Serif"/>
                <w:color w:val="000000"/>
              </w:rPr>
              <w:t>Количество капитально отремонтированных  спортивных объектов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Standarduseruser"/>
              <w:widowControl w:val="0"/>
              <w:snapToGrid w:val="0"/>
              <w:jc w:val="center"/>
            </w:pPr>
            <w:r>
              <w:rPr>
                <w:rFonts w:ascii="Liberation Serif" w:eastAsia="Bookman Old Style" w:hAnsi="Liberation Serif" w:cs="Liberation Serif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eastAsia="Arial Unicode MS" w:hAnsi="Liberation Serif" w:cs="Liberation Serif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t>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Nonformat"/>
              <w:snapToGrid w:val="0"/>
              <w:jc w:val="both"/>
            </w:pPr>
            <w:r>
              <w:rPr>
                <w:rFonts w:ascii="Liberation Serif" w:eastAsia="Bookman Old Style" w:hAnsi="Liberation Serif" w:cs="Liberation Serif"/>
                <w:color w:val="000000"/>
                <w:sz w:val="24"/>
                <w:szCs w:val="24"/>
              </w:rPr>
              <w:t>Количество построенных спортивных объектов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Standarduseruser"/>
              <w:widowControl w:val="0"/>
              <w:snapToGrid w:val="0"/>
              <w:jc w:val="center"/>
            </w:pPr>
            <w:r>
              <w:rPr>
                <w:rFonts w:ascii="Liberation Serif" w:eastAsia="Bookman Old Style" w:hAnsi="Liberation Serif" w:cs="Liberation Serif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eastAsia="Arial Unicode MS" w:hAnsi="Liberation Serif" w:cs="Liberation Serif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t>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user"/>
              <w:tabs>
                <w:tab w:val="left" w:pos="-1920"/>
              </w:tabs>
              <w:snapToGrid w:val="0"/>
              <w:jc w:val="both"/>
            </w:pPr>
            <w:r>
              <w:rPr>
                <w:rFonts w:ascii="Liberation Serif" w:eastAsia="Bookman Old Style" w:hAnsi="Liberation Serif" w:cs="Liberation Serif"/>
                <w:color w:val="000000"/>
              </w:rPr>
              <w:t>Протяженность построенных канализационных сетей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Standarduseruser"/>
              <w:widowControl w:val="0"/>
              <w:snapToGrid w:val="0"/>
              <w:jc w:val="center"/>
            </w:pPr>
            <w:r>
              <w:rPr>
                <w:rFonts w:ascii="Liberation Serif" w:eastAsia="Bookman Old Style" w:hAnsi="Liberation Serif" w:cs="Liberation Serif"/>
                <w:color w:val="000000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eastAsia="Arial Unicode MS" w:hAnsi="Liberation Serif" w:cs="Liberation Serif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00000" w:rsidRDefault="00E924F0">
      <w:pPr>
        <w:sectPr w:rsidR="0000000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Таблица 2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</w:pPr>
      <w:bookmarkStart w:id="2" w:name="Par825"/>
      <w:bookmarkEnd w:id="2"/>
      <w:r>
        <w:rPr>
          <w:rFonts w:ascii="Liberation Serif" w:hAnsi="Liberation Serif" w:cs="Liberation Serif"/>
          <w:sz w:val="24"/>
          <w:szCs w:val="24"/>
        </w:rPr>
        <w:t xml:space="preserve">Сведения о степени выполнения 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мероприятий муниципальной программы 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Комплексное развитие сельских территорий Грязовецкого муниципального района Вологодской области н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а 2021-2025 годы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за 2022 год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96"/>
        <w:gridCol w:w="1920"/>
        <w:gridCol w:w="967"/>
        <w:gridCol w:w="1017"/>
        <w:gridCol w:w="1016"/>
        <w:gridCol w:w="1200"/>
        <w:gridCol w:w="1650"/>
        <w:gridCol w:w="1750"/>
        <w:gridCol w:w="1984"/>
      </w:tblGrid>
      <w:tr w:rsidR="00000000">
        <w:trPr>
          <w:cantSplit/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Плановый срок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срок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tabs>
                <w:tab w:val="left" w:pos="1867"/>
              </w:tabs>
              <w:ind w:right="39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Проблемы, возникшие в ходе реализац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 мероприятия </w:t>
            </w:r>
          </w:p>
        </w:tc>
      </w:tr>
      <w:tr w:rsidR="00000000">
        <w:trPr>
          <w:cantSplit/>
          <w:trHeight w:val="12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начала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реализации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ончания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реализации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начала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реализации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окончания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реализации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запланированные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достигнутые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Комплексное развитие сельских территорий Грязовецкого муниципального района Вологодской области на 2021-2025 годы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  «Обе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спечение устойчивого развития сельских территорий Грязовецкого муниципального района»</w:t>
            </w:r>
          </w:p>
        </w:tc>
      </w:tr>
      <w:tr w:rsidR="00000000">
        <w:trPr>
          <w:trHeight w:val="21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«Обеспечение доступным жильем граждан, проживающих на сельских территориях Грязовецкого муниципального района»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"/>
              <w:widowControl w:val="0"/>
              <w:suppressAutoHyphens w:val="0"/>
              <w:snapToGrid w:val="0"/>
              <w:spacing w:after="20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отдел социально - экономическо</w:t>
            </w:r>
            <w:r>
              <w:rPr>
                <w:rFonts w:ascii="Liberation Serif" w:eastAsia="Calibri" w:hAnsi="Liberation Serif" w:cs="Liberation Serif"/>
                <w:color w:val="000000"/>
              </w:rPr>
              <w:t>го развития сельского хозяйства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ввода (приобретения) жилья для граждан, проживающих на сельских территориях составит 42 кв. м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ввода (приобретения) жилья для граждан, проживающих на сельских тер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риториях составил 156,2 кв. 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napToGrid w:val="0"/>
              <w:spacing w:after="0" w:line="240" w:lineRule="auto"/>
              <w:ind w:right="34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1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1.1.1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гражданам социальных выплат на улучшение жилищных условий граждан, проживающих на сельских территориях»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"/>
              <w:widowControl w:val="0"/>
              <w:suppressAutoHyphens w:val="0"/>
              <w:snapToGrid w:val="0"/>
              <w:spacing w:after="20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отдел социально - экономического развития сельского хозяйства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нварь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ввода (приобретения) жилья для граждан, проживающих на сельских территориях составит 42 кв. м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ввода (приобретения) жилья для граждан, проживающих на сельских территориях составил 156,2 кв. 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napToGrid w:val="0"/>
              <w:spacing w:after="0" w:line="240" w:lineRule="auto"/>
              <w:ind w:right="567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1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Основное мероприятие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1.4.</w:t>
            </w:r>
          </w:p>
          <w:p w:rsidR="00000000" w:rsidRDefault="00E924F0">
            <w:pPr>
              <w:pStyle w:val="Standard"/>
              <w:widowControl w:val="0"/>
              <w:suppressAutoHyphens w:val="0"/>
              <w:snapToGrid w:val="0"/>
            </w:pPr>
            <w:r>
              <w:rPr>
                <w:rFonts w:ascii="Liberation Serif" w:hAnsi="Liberation Serif" w:cs="Liberation Serif"/>
                <w:color w:val="000000"/>
              </w:rPr>
              <w:t>«Проведение мероприятий по поощрению и популяризации достижений в  сельском развитии района»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"/>
              <w:widowControl w:val="0"/>
              <w:suppressAutoHyphens w:val="0"/>
              <w:snapToGrid w:val="0"/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отдел социально - экономического развития сельского хозяйства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выявление лучших по профессии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награждены 17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по профессии  и</w:t>
            </w:r>
          </w:p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коллектива с/х предприятий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1.4.1.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конкурса операторов машинного доения (по двум направлениям)»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отдел социально-экономического развития сельского хозяйства администрации  района  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явление лучших по профессии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награждены 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  операторов машинного доения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1.4.2.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конкурса операторов по искусственному осеменению с/х животных»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отдел социально-экономического развития сельского хозяйства администрации  района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выявление лучших по профессии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награждены 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 оператора 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искусственному осеменению с/х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1.4.3.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«Проведение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конкурса механизаторов»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 рай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она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выявление лучших по профессии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награждены 3 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механизатора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1.4.4.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конкурса слесарей молочного оборудования»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отдел социально-экономического развития сельского хозяйства администрации  района  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выявление лучших по профессии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награждены 3 слесаря молочного оборудования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1.4.5.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смотра-конкурса комбайнеров»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отдел социально-экономического развития сельского хозяйства администрации  района  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ыявление лучших по профессии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награждены 2 комбайнера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rPr>
          <w:trHeight w:val="2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1.4.6.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смотра-конкурса качества молока»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 района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выявление лучши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 по профессии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коллективы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с/х предприятий заняли призовые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rPr>
          <w:trHeight w:val="24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1.4.7.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«Проведение смотра-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конкурса по постановке техники на зимнее хранение и организацию проведения ремонтных работ сельскохозяйственной техники на предприятиях АПК район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/>
              <w:jc w:val="center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лучших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профессии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победитель коллектив племзавода-колхоза «Аврора»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Основное мероприятие 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 «Обеспечение поселений район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ьным предпринимателям, осуществляющим мобильную торговлю,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социально-экономического разви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тия района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69 малонаселенных и (или) труднодоступных населенных пунктов, фактически осуществлялась доставка продовольственных товаров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69 малонаселенных и (или) труднодоступных населенных пунктов осущес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твлена  доставка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продовольственных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товаров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</w:p>
          <w:p w:rsidR="00000000" w:rsidRDefault="00E924F0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1.5.1. «Субсидии юридическ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лицам (кроме некоммерческих организаций), индивидуальным предпринимателям, физическим лицам-производителям товаров, работ, услуг путем компенсации затрат на горюче-см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азочные материалы, произведенных при доставке продовольственных товаров в малонаселенные и (или) труднодоступные населенные пункты»</w:t>
            </w:r>
          </w:p>
          <w:p w:rsidR="00000000" w:rsidRDefault="00E924F0">
            <w:pPr>
              <w:spacing w:after="0" w:line="240" w:lineRule="auto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социально-экономического развития района администрации 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69 малонаселенных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 (или) труднодоступных населенных пунктов, фактически осуществлялась доставка продовольственных товаров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69 малонаселенных и (или) труднодоступных населенных пунктов осуществлена  доставка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продовольственных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товаров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149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Style w:val="FontStyle11"/>
                <w:rFonts w:ascii="Liberation Serif" w:eastAsia="Arial Unicode MS" w:hAnsi="Liberation Serif" w:cs="Liberation Serif"/>
                <w:b w:val="0"/>
                <w:bCs w:val="0"/>
                <w:color w:val="000000"/>
                <w:sz w:val="24"/>
                <w:szCs w:val="24"/>
                <w:lang/>
              </w:rPr>
              <w:t>П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одпрограмма 2 </w:t>
            </w:r>
            <w:r>
              <w:rPr>
                <w:rStyle w:val="FontStyle11"/>
                <w:rFonts w:ascii="Liberation Serif" w:eastAsia="Arial Unicode MS" w:hAnsi="Liberation Serif" w:cs="Liberation Serif"/>
                <w:b w:val="0"/>
                <w:bCs w:val="0"/>
                <w:color w:val="000000"/>
                <w:sz w:val="24"/>
                <w:szCs w:val="24"/>
                <w:lang/>
              </w:rPr>
              <w:t>«Комплексное развитие</w:t>
            </w:r>
            <w:r>
              <w:rPr>
                <w:rStyle w:val="FontStyle11"/>
                <w:rFonts w:ascii="Liberation Serif" w:eastAsia="Arial Unicode MS" w:hAnsi="Liberation Serif" w:cs="Liberation Serif"/>
                <w:b w:val="0"/>
                <w:bCs w:val="0"/>
                <w:color w:val="000000"/>
                <w:sz w:val="24"/>
                <w:szCs w:val="24"/>
                <w:lang/>
              </w:rPr>
              <w:t xml:space="preserve"> г.Грязовец Грязовецкой сельской агломерации Грязовецкого муниципального района»</w:t>
            </w: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Основное мероприятие 2.3. «Канализация г.Грязовец. Пусковой комплекс 2-ой очереди-строительство коллектора (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очередь) Вологодская область, Грязовецкий район, город Гряз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овец»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user"/>
              <w:tabs>
                <w:tab w:val="left" w:pos="-1920"/>
              </w:tabs>
              <w:snapToGrid w:val="0"/>
            </w:pPr>
            <w:r>
              <w:rPr>
                <w:rFonts w:ascii="Liberation Serif" w:eastAsia="Bookman Old Style" w:hAnsi="Liberation Serif" w:cs="Liberation Serif"/>
                <w:color w:val="000000"/>
                <w:lang w:eastAsia="ru-RU"/>
              </w:rPr>
              <w:t>разработка технического задания и НМЦК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подготовлено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техническое задание и рассчитана начальная максимальная цена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контракта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2.3.1. «Строительство коллектора (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очередь)»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user"/>
              <w:tabs>
                <w:tab w:val="left" w:pos="-1920"/>
              </w:tabs>
              <w:snapToGrid w:val="0"/>
            </w:pPr>
            <w:r>
              <w:rPr>
                <w:rFonts w:ascii="Liberation Serif" w:eastAsia="Bookman Old Style" w:hAnsi="Liberation Serif" w:cs="Liberation Serif"/>
                <w:color w:val="000000"/>
                <w:lang w:eastAsia="ru-RU"/>
              </w:rPr>
              <w:t>разработка технического задания и НМЦК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подго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товлено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техническое задание и рассчитана начальная максимальная цена контракта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Bookman Old Style" w:hAnsi="Liberation Serif" w:cs="Liberation Serif"/>
                <w:color w:val="000000"/>
                <w:sz w:val="24"/>
                <w:szCs w:val="24"/>
              </w:rPr>
              <w:t>Основное мероприятие 2.4. «Строительство второй очереди физкультурно-оздоровительного комплекса с бассейном в г. Грязовец Вологодская область, Грязовецкий район, город Гряз</w:t>
            </w:r>
            <w:r>
              <w:rPr>
                <w:rFonts w:ascii="Liberation Serif" w:eastAsia="Bookman Old Style" w:hAnsi="Liberation Serif" w:cs="Liberation Serif"/>
                <w:color w:val="000000"/>
                <w:sz w:val="24"/>
                <w:szCs w:val="24"/>
              </w:rPr>
              <w:t>овец, улица Революционная,д.104»</w:t>
            </w:r>
          </w:p>
          <w:p w:rsidR="00000000" w:rsidRDefault="00E924F0">
            <w:pPr>
              <w:widowControl w:val="0"/>
              <w:autoSpaceDE w:val="0"/>
              <w:spacing w:after="0" w:line="240" w:lineRule="auto"/>
              <w:rPr>
                <w:rFonts w:ascii="Liberation Serif" w:eastAsia="Bookman Old Style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user"/>
              <w:tabs>
                <w:tab w:val="left" w:pos="-1920"/>
              </w:tabs>
              <w:snapToGrid w:val="0"/>
            </w:pPr>
            <w:r>
              <w:rPr>
                <w:rFonts w:ascii="Liberation Serif" w:eastAsia="Bookman Old Style" w:hAnsi="Liberation Serif" w:cs="Liberation Serif"/>
                <w:color w:val="000000"/>
                <w:lang w:eastAsia="ru-RU"/>
              </w:rPr>
              <w:t>разработка технического задания и НМЦК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подготовлено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техническое задание и рассчитана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начальная максимальная цена контракта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2.4.1. «Строительство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очереди физкультурно-оздоровительного комплекса с бассейном»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кабрь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user"/>
              <w:tabs>
                <w:tab w:val="left" w:pos="-1920"/>
              </w:tabs>
              <w:snapToGrid w:val="0"/>
            </w:pPr>
            <w:r>
              <w:rPr>
                <w:rFonts w:ascii="Liberation Serif" w:eastAsia="Bookman Old Style" w:hAnsi="Liberation Serif" w:cs="Liberation Serif"/>
                <w:color w:val="000000"/>
                <w:lang w:eastAsia="ru-RU"/>
              </w:rPr>
              <w:t>разработка технического задания и НМЦК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подготовлено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техническое задание и рассчитана начальная максимальная цена контракта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hd w:val="clear" w:color="auto" w:fill="FFFF00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  <w:r>
        <w:rPr>
          <w:rFonts w:ascii="Liberation Serif" w:hAnsi="Liberation Serif" w:cs="Liberation Serif"/>
          <w:sz w:val="24"/>
          <w:szCs w:val="24"/>
        </w:rPr>
        <w:t>Таблица 3</w:t>
      </w: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000000" w:rsidRDefault="00E924F0">
      <w:pPr>
        <w:widowControl w:val="0"/>
        <w:autoSpaceDE w:val="0"/>
        <w:spacing w:after="0"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</w:t>
      </w:r>
      <w:bookmarkStart w:id="3" w:name="Par854"/>
      <w:bookmarkEnd w:id="3"/>
      <w:r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чет об использовании средств бюджета района с учетом межбюджетных трансфертов </w:t>
      </w:r>
    </w:p>
    <w:p w:rsidR="00000000" w:rsidRDefault="00E924F0">
      <w:pPr>
        <w:widowControl w:val="0"/>
        <w:autoSpaceDE w:val="0"/>
        <w:spacing w:after="60" w:line="240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на реализацию муниципальной программы 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color w:val="000000"/>
          <w:sz w:val="24"/>
          <w:szCs w:val="24"/>
          <w:lang/>
        </w:rPr>
        <w:t>Комплексное развитие сельских территорий Грязовецкого муниципального района Вологодской области на 2021-2025 годы»</w:t>
      </w:r>
    </w:p>
    <w:p w:rsidR="00000000" w:rsidRDefault="00E924F0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за 2022 год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5"/>
        <w:gridCol w:w="3280"/>
        <w:gridCol w:w="2839"/>
        <w:gridCol w:w="2492"/>
        <w:gridCol w:w="1592"/>
        <w:gridCol w:w="1412"/>
        <w:gridCol w:w="1300"/>
      </w:tblGrid>
      <w:tr w:rsidR="00000000">
        <w:trPr>
          <w:cantSplit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Статус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аименование муниципальной программы, подпрограммы, </w:t>
            </w:r>
          </w:p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 исполнитель,             соисполнители, участники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Источник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финансового</w:t>
            </w: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обеспечения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Расходы (тыс. руб.), годы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сводная бюджетная роспись, план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1 января 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сводная бюджетная роспись на     30 декабря 2022 года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кассовое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исполнение</w:t>
            </w:r>
          </w:p>
        </w:tc>
      </w:tr>
      <w:tr w:rsidR="0000000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Комплексное развитие сельских территорий Грязовецкого муниципального района Вологодской области на 2021-2025 го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ды»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 района,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социально-экономического развития администрации  района, 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правление строительства, архитектуры, энергетики и жилищно-коммунального хозяйства администрации ра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йона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3353,4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1918,5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1918,5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668,7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187,1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187,1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2632,3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1631,0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1631,0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бюджета за счет средств федерального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«Обеспечение устойчивого развития сельских территорий Грязовецкого муниципального района»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 социально-экономического развития сельского хозяйства администрации  район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а, управление социально-экономического развития администрации  района, 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3353,4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1908,5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1908,5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66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8,7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177,1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177,1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2632,3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1631,0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1631,0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</w:tr>
      <w:tr w:rsidR="00000000">
        <w:trPr>
          <w:cantSplit/>
          <w:trHeight w:val="291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Основное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ероприятие программы  1.1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Обеспечение доступным жильем граждан, проживающих на сельских территориях Грязовецкого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1087,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108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7,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54,4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54,4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934,3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933,0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933,0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средств федерального бюдже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</w:tr>
      <w:tr w:rsidR="00000000">
        <w:trPr>
          <w:cantSplit/>
          <w:trHeight w:val="160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«Предоставление гражданам социальных выплат на улучшение жилищных условий граждан, проживающих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на сельских территориях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исле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1087,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1087,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54,4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54,4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934,3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933,0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933,0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 федерального бюджета</w:t>
            </w:r>
          </w:p>
          <w:p w:rsidR="00000000" w:rsidRDefault="00E924F0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100,4</w:t>
            </w:r>
          </w:p>
        </w:tc>
      </w:tr>
      <w:tr w:rsidR="00000000">
        <w:trPr>
          <w:cantSplit/>
          <w:trHeight w:val="290"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Основное  мероприятие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«Проведение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мероприятий по поощрению и популяризации достижений  в сельском развитии района»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всего,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1.4.1.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конкурса операторов машинного доения (по двум направлениям)»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го, в том числе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1.4.2.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Проведение конкурса операторов по искусственному осеменению с/х животных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2,2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12,2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pStyle w:val="ConsPlusCell"/>
              <w:widowControl/>
              <w:snapToGrid w:val="0"/>
              <w:spacing w:after="20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«Проведение конкурса механизаторов»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8,7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8,7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1.4.4.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конкурса слесарей молочного оборудования»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8,6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8,6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1.4.5.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смотра-конкурса комбайнеров»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C9211E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C9211E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C9211E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1.4.6.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смотра-конкурс качества молока»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21,6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81D41A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21,6</w:t>
            </w:r>
          </w:p>
        </w:tc>
      </w:tr>
      <w:tr w:rsidR="00000000">
        <w:trPr>
          <w:cantSplit/>
          <w:trHeight w:val="1883"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.7.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«Проведение смотра-конкурса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постановке техники на зимнее хранение и организацию проведения ремонтных работ сельскохозяйственной техники на предприятиях АПК района»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социально-экономического развития сельского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2,9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2,9</w:t>
            </w:r>
          </w:p>
        </w:tc>
      </w:tr>
      <w:tr w:rsidR="00000000">
        <w:trPr>
          <w:cantSplit/>
          <w:trHeight w:val="666"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Основное 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ероприятие</w:t>
            </w: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«Обеспечение поселений района услугами торговли в части обеспечения жителей малонаселенных и (или) труднодоступных населенных пунктов, в которых отсутст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авке продовольственных товаров в малонаселенные и (или) труднодоступные населенные пункты»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734,8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734,7</w:t>
            </w:r>
          </w:p>
        </w:tc>
      </w:tr>
      <w:tr w:rsidR="00000000">
        <w:trPr>
          <w:cantSplit/>
          <w:trHeight w:val="785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36,8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36,7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698,0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698,0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1.5.1. 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Standard"/>
            </w:pPr>
            <w:r>
              <w:rPr>
                <w:rFonts w:ascii="Liberation Serif" w:hAnsi="Liberation Serif" w:cs="Liberation Serif"/>
              </w:rPr>
              <w:t xml:space="preserve">«Субсидии юридическим лицам </w:t>
            </w:r>
            <w:r>
              <w:rPr>
                <w:rFonts w:ascii="Liberation Serif" w:hAnsi="Liberation Serif" w:cs="Liberation Serif"/>
              </w:rPr>
              <w:t>(кроме некоммерческих организаций</w:t>
            </w:r>
            <w:r>
              <w:rPr>
                <w:rFonts w:ascii="Liberation Serif" w:hAnsi="Liberation Serif" w:cs="Liberation Serif"/>
              </w:rPr>
              <w:t>), индивидуальным предпринимателям, физическим лицам-произво</w:t>
            </w:r>
            <w:r>
              <w:rPr>
                <w:rFonts w:ascii="Liberation Serif" w:hAnsi="Liberation Serif" w:cs="Liberation Serif"/>
              </w:rPr>
              <w:t xml:space="preserve">дителям товаров, работ, услуг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путем компенсации </w:t>
            </w:r>
            <w:r>
              <w:rPr>
                <w:rFonts w:ascii="Liberation Serif" w:hAnsi="Liberation Serif" w:cs="Liberation Serif"/>
              </w:rPr>
              <w:t>затрат на горюче-смазочные материалы,</w:t>
            </w:r>
          </w:p>
          <w:p w:rsidR="00000000" w:rsidRDefault="00E924F0">
            <w:pPr>
              <w:pStyle w:val="Standard"/>
            </w:pPr>
            <w:r>
              <w:rPr>
                <w:rFonts w:ascii="Liberation Serif" w:hAnsi="Liberation Serif" w:cs="Liberation Serif"/>
              </w:rPr>
              <w:t>произведенных при доставке продовольственных товаров</w:t>
            </w:r>
          </w:p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 малонаселенные и (или) труднодоступные населенные пункты»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социально-экономического развития района адми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734,8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734,7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36,8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36,7</w:t>
            </w:r>
          </w:p>
        </w:tc>
      </w:tr>
      <w:tr w:rsidR="00000000">
        <w:trPr>
          <w:cantSplit/>
          <w:trHeight w:val="3277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698,0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698,0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both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Основное 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ероприятие</w:t>
            </w:r>
          </w:p>
          <w:p w:rsidR="00000000" w:rsidRDefault="00E924F0">
            <w:pPr>
              <w:pStyle w:val="ConsPlusCell"/>
              <w:snapToGrid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napToGrid w:val="0"/>
              <w:spacing w:after="0" w:line="240" w:lineRule="auto"/>
              <w:ind w:right="-545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печение поселений </w:t>
            </w:r>
          </w:p>
          <w:p w:rsidR="00000000" w:rsidRDefault="00E924F0">
            <w:pPr>
              <w:widowControl w:val="0"/>
              <w:autoSpaceDE w:val="0"/>
              <w:snapToGrid w:val="0"/>
              <w:spacing w:after="0" w:line="240" w:lineRule="auto"/>
              <w:ind w:right="17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района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возмещения организациям любых форм соб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ственности или индивидуальным предпринимателям, осуществляющим мобильную торговлю, части затрат на приобретение специализированного автотранспорта»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1500,0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rPr>
          <w:cantSplit/>
          <w:trHeight w:val="983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rPr>
          <w:cantSplit/>
          <w:trHeight w:val="499"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pacing w:line="240" w:lineRule="auto"/>
              <w:jc w:val="both"/>
            </w:pPr>
            <w:r>
              <w:rPr>
                <w:rFonts w:ascii="Liberation Serif" w:eastAsia="Bookman Old Style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ероприятие 1.6.1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«Субсидии юридическому лицу (за исключением государственного (муниципальн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ого) учреждения), индивидуальному предпринимателю путем возмещения части затрат на приобретение специализированного автотранспорта (автолавки) для развития мобильной торговли в малонаселенных и (или) труднодоступных населенных пунктах Грязовецкого муниципа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льного района Вологодской области»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1500,0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rPr>
          <w:cantSplit/>
          <w:trHeight w:val="854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rPr>
          <w:cantSplit/>
          <w:trHeight w:val="145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 из областного бюджета за счет собс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твенных средств областного бюджета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2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«Комплексное развитие г. Грязовец Грязовецкой сельской агломерации Грязовецкого муниципального района»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 социально-экономического развития сельского хозяйства администрации  района,  у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rPr>
          <w:cantSplit/>
          <w:trHeight w:val="2590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Основное мероприятие 2.3.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>«Канализация г. Грязовец. Пусковой компле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>кс 2-ой очереди – строительство коллектора (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 xml:space="preserve"> очередь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>)  Вологодская область, Грязовецкий район, город Грязовец»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правление строительства, архитектуры, энергетики и жилищно-коммунального хозяйства администрации района</w:t>
            </w:r>
          </w:p>
          <w:p w:rsidR="00000000" w:rsidRDefault="00E924F0">
            <w:pPr>
              <w:snapToGrid w:val="0"/>
              <w:spacing w:line="240" w:lineRule="auto"/>
            </w:pPr>
          </w:p>
          <w:p w:rsidR="00000000" w:rsidRDefault="00E924F0">
            <w:pPr>
              <w:snapToGrid w:val="0"/>
              <w:spacing w:line="240" w:lineRule="auto"/>
            </w:pPr>
          </w:p>
          <w:p w:rsidR="00000000" w:rsidRDefault="00E924F0">
            <w:pPr>
              <w:snapToGrid w:val="0"/>
              <w:spacing w:line="240" w:lineRule="auto"/>
            </w:pPr>
          </w:p>
          <w:p w:rsidR="00000000" w:rsidRDefault="00E924F0">
            <w:pPr>
              <w:snapToGrid w:val="0"/>
              <w:spacing w:line="240" w:lineRule="auto"/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rPr>
          <w:cantSplit/>
          <w:trHeight w:val="1720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2.3.1.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«Строительство коллектора (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очередь)»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Основное мероприятие 2.4.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>«Строительство второй очереди физкультурно-оздоровительного комплекса с бассейном в г. Грязовец Вологодская область, Грязовецкий район, город Грязовец, улица Революционная,д.104»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правление 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  <w:shd w:val="clear" w:color="auto" w:fill="81D41A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rPr>
          <w:cantSplit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2.4.1.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>«Строительство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>очереди физкультурно-оздоровительного комп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</w:rPr>
              <w:t>лекса с бассейном»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правление строительства, архитектуры, энергетики и жилищно-коммунального хозяйства администрации района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всего,в том числе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rPr>
          <w:cantSplit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widowControl/>
              <w:snapToGrid w:val="0"/>
              <w:spacing w:after="200"/>
              <w:rPr>
                <w:rFonts w:ascii="Liberation Serif" w:hAnsi="Liberation Serif" w:cs="Liberation Serif"/>
                <w:sz w:val="24"/>
                <w:szCs w:val="24"/>
                <w:shd w:val="clear" w:color="auto" w:fill="81D41A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shd w:val="clear" w:color="auto" w:fill="81D41A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</w:tr>
    </w:tbl>
    <w:p w:rsidR="00000000" w:rsidRDefault="00E924F0">
      <w:pPr>
        <w:widowControl w:val="0"/>
        <w:autoSpaceDE w:val="0"/>
        <w:spacing w:after="0" w:line="240" w:lineRule="auto"/>
        <w:jc w:val="right"/>
      </w:pPr>
      <w:r>
        <w:rPr>
          <w:rFonts w:ascii="Liberation Serif" w:eastAsia="Liberation Serif" w:hAnsi="Liberation Serif" w:cs="Liberation Serif"/>
          <w:sz w:val="24"/>
          <w:szCs w:val="24"/>
          <w:shd w:val="clear" w:color="auto" w:fill="81D41A"/>
        </w:rPr>
        <w:t xml:space="preserve"> 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  <w:shd w:val="clear" w:color="auto" w:fill="81D4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sz w:val="24"/>
          <w:szCs w:val="24"/>
          <w:shd w:val="clear" w:color="auto" w:fill="81D41A"/>
        </w:rPr>
        <w:t xml:space="preserve">                                                                                                                          </w:t>
      </w: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</w:p>
    <w:p w:rsidR="00000000" w:rsidRDefault="00E924F0">
      <w:pPr>
        <w:widowControl w:val="0"/>
        <w:autoSpaceDE w:val="0"/>
        <w:spacing w:after="0" w:line="240" w:lineRule="auto"/>
        <w:jc w:val="right"/>
      </w:pPr>
      <w:r>
        <w:rPr>
          <w:rFonts w:ascii="Liberation Serif" w:hAnsi="Liberation Serif" w:cs="Liberation Serif"/>
          <w:sz w:val="24"/>
          <w:szCs w:val="24"/>
        </w:rPr>
        <w:t>Таблица 4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</w:pPr>
      <w:bookmarkStart w:id="4" w:name="Par913"/>
      <w:bookmarkEnd w:id="4"/>
      <w:r>
        <w:rPr>
          <w:rFonts w:ascii="Liberation Serif" w:hAnsi="Liberation Serif" w:cs="Liberation Serif"/>
          <w:sz w:val="24"/>
          <w:szCs w:val="24"/>
        </w:rPr>
        <w:t xml:space="preserve">Информация 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о расходах федерального и областного бюджетов, бюджетов муниципальных образований района, 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</w:rPr>
        <w:t>фи</w:t>
      </w:r>
      <w:r>
        <w:rPr>
          <w:rFonts w:ascii="Liberation Serif" w:hAnsi="Liberation Serif" w:cs="Liberation Serif"/>
          <w:sz w:val="24"/>
          <w:szCs w:val="24"/>
        </w:rPr>
        <w:t xml:space="preserve">зических и юридических лиц 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на реализацию целей муниципальной программы </w:t>
      </w:r>
      <w:r>
        <w:rPr>
          <w:rFonts w:ascii="Liberation Serif" w:hAnsi="Liberation Serif" w:cs="Liberation Serif"/>
          <w:b/>
          <w:bCs/>
          <w:sz w:val="24"/>
          <w:szCs w:val="24"/>
        </w:rPr>
        <w:t>«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  <w:lang/>
        </w:rPr>
        <w:t>Комплексное развитие сельских территорий Грязовецкого муниципального района Вологодской области на 2021-2025 годы»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за 2022 год</w:t>
      </w: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3251"/>
        <w:gridCol w:w="5138"/>
        <w:gridCol w:w="1445"/>
        <w:gridCol w:w="2039"/>
      </w:tblGrid>
      <w:tr w:rsidR="00000000">
        <w:trPr>
          <w:trHeight w:val="114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Статус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муниципальной программы,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муниципальной программы,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финансового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расходов </w:t>
            </w:r>
          </w:p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2022 год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расходы </w:t>
            </w:r>
          </w:p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</w:p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</w:tr>
      <w:tr w:rsidR="00000000">
        <w:trPr>
          <w:trHeight w:val="22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00000">
        <w:trPr>
          <w:cantSplit/>
          <w:trHeight w:val="253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/>
              </w:rPr>
              <w:t>Комплексное раз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/>
              </w:rPr>
              <w:t>витие сельских территорий Грязовецкого муниципального района Вологодской области на 2021-2025 годы»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000000">
        <w:trPr>
          <w:cantSplit/>
          <w:trHeight w:val="143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0000">
        <w:trPr>
          <w:cantSplit/>
          <w:trHeight w:val="143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000000">
        <w:trPr>
          <w:cantSplit/>
          <w:trHeight w:val="143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000000">
        <w:trPr>
          <w:cantSplit/>
          <w:trHeight w:val="143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000000">
        <w:trPr>
          <w:cantSplit/>
          <w:trHeight w:val="143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24F0">
            <w:pPr>
              <w:pStyle w:val="ConsPlusCell"/>
              <w:snapToGrid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000000" w:rsidRDefault="00E924F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000000" w:rsidRDefault="00E924F0">
      <w:pPr>
        <w:widowControl w:val="0"/>
        <w:autoSpaceDE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000000" w:rsidRDefault="00E924F0">
      <w:pPr>
        <w:widowControl w:val="0"/>
        <w:autoSpaceDE w:val="0"/>
        <w:spacing w:after="0" w:line="240" w:lineRule="auto"/>
        <w:ind w:right="794"/>
        <w:jc w:val="right"/>
        <w:rPr>
          <w:rFonts w:ascii="Liberation Serif" w:hAnsi="Liberation Serif" w:cs="Liberation Serif"/>
          <w:sz w:val="24"/>
          <w:szCs w:val="24"/>
        </w:rPr>
      </w:pPr>
    </w:p>
    <w:sectPr w:rsidR="00000000">
      <w:pgSz w:w="16838" w:h="11906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0"/>
    <w:rsid w:val="00E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F907C2-FC31-4157-B6EA-9D7EBE65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Bookman Old Style"/>
      <w:b/>
      <w:color w:val="000000"/>
      <w:sz w:val="24"/>
      <w:szCs w:val="24"/>
      <w:lang w:val="ru-RU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FontStyle11">
    <w:name w:val="Font Style1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FollowedHyperlink"/>
    <w:basedOn w:val="2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sz w:val="24"/>
      <w:szCs w:val="24"/>
      <w:lang w:eastAsia="zh-CN"/>
    </w:rPr>
  </w:style>
  <w:style w:type="paragraph" w:customStyle="1" w:styleId="ac">
    <w:name w:val="???????"/>
    <w:pPr>
      <w:widowControl w:val="0"/>
      <w:suppressAutoHyphens/>
    </w:pPr>
    <w:rPr>
      <w:rFonts w:eastAsia="Arial"/>
      <w:sz w:val="24"/>
      <w:szCs w:val="24"/>
      <w:lang w:val="en-US" w:eastAsia="zh-CN" w:bidi="hi-IN"/>
    </w:rPr>
  </w:style>
  <w:style w:type="paragraph" w:customStyle="1" w:styleId="11">
    <w:name w:val="Основной текст1"/>
    <w:basedOn w:val="ac"/>
    <w:pPr>
      <w:shd w:val="clear" w:color="auto" w:fill="FFFFFF"/>
      <w:spacing w:after="240" w:line="317" w:lineRule="exact"/>
      <w:jc w:val="center"/>
    </w:pPr>
    <w:rPr>
      <w:rFonts w:eastAsia="Times New Roman"/>
      <w:spacing w:val="9"/>
    </w:rPr>
  </w:style>
  <w:style w:type="paragraph" w:customStyle="1" w:styleId="ConsPlusNormal">
    <w:name w:val="ConsPlusNormal"/>
    <w:pPr>
      <w:suppressAutoHyphens/>
      <w:textAlignment w:val="baseline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color w:val="00000A"/>
      <w:kern w:val="2"/>
      <w:sz w:val="24"/>
      <w:szCs w:val="24"/>
      <w:lang w:eastAsia="zh-CN"/>
    </w:rPr>
  </w:style>
  <w:style w:type="paragraph" w:customStyle="1" w:styleId="Standarduseruser">
    <w:name w:val="Standard (user) (user)"/>
    <w:pPr>
      <w:suppressAutoHyphens/>
      <w:textAlignment w:val="baseline"/>
    </w:pPr>
    <w:rPr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6848</Words>
  <Characters>39035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econ9</dc:creator>
  <cp:keywords/>
  <cp:lastModifiedBy>А.М. Веретьева</cp:lastModifiedBy>
  <cp:revision>2</cp:revision>
  <cp:lastPrinted>2023-03-07T08:06:00Z</cp:lastPrinted>
  <dcterms:created xsi:type="dcterms:W3CDTF">2023-03-09T13:20:00Z</dcterms:created>
  <dcterms:modified xsi:type="dcterms:W3CDTF">2023-03-09T13:20:00Z</dcterms:modified>
</cp:coreProperties>
</file>